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30DE9" w14:textId="095DC404" w:rsidR="00015A80" w:rsidRDefault="008F2E64" w:rsidP="008F2E64">
      <w:pPr>
        <w:jc w:val="center"/>
      </w:pPr>
      <w:r>
        <w:rPr>
          <w:noProof/>
        </w:rPr>
        <w:drawing>
          <wp:inline distT="0" distB="0" distL="0" distR="0" wp14:anchorId="7652856F" wp14:editId="6633599D">
            <wp:extent cx="5038090" cy="9525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09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F5D7D8" w14:textId="26231B9B" w:rsidR="008F2E64" w:rsidRDefault="008F2E64" w:rsidP="006C7433">
      <w:pPr>
        <w:jc w:val="right"/>
        <w:rPr>
          <w:b/>
          <w:bCs/>
        </w:rPr>
      </w:pPr>
      <w:r w:rsidRPr="008F2E64">
        <w:rPr>
          <w:b/>
          <w:bCs/>
        </w:rPr>
        <w:t xml:space="preserve">Załącznik nr 8 do Ogłoszenia naboru wniosków o powierzenie grantów </w:t>
      </w:r>
    </w:p>
    <w:tbl>
      <w:tblPr>
        <w:tblW w:w="1516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"/>
        <w:gridCol w:w="1887"/>
        <w:gridCol w:w="4269"/>
        <w:gridCol w:w="2535"/>
        <w:gridCol w:w="3387"/>
        <w:gridCol w:w="2410"/>
      </w:tblGrid>
      <w:tr w:rsidR="00846A9C" w:rsidRPr="00846A9C" w14:paraId="20B3E278" w14:textId="77777777" w:rsidTr="00483E04">
        <w:trPr>
          <w:trHeight w:val="276"/>
        </w:trPr>
        <w:tc>
          <w:tcPr>
            <w:tcW w:w="15168" w:type="dxa"/>
            <w:gridSpan w:val="6"/>
            <w:vMerge w:val="restart"/>
            <w:shd w:val="clear" w:color="auto" w:fill="FFFFFF"/>
          </w:tcPr>
          <w:p w14:paraId="7F3414FA" w14:textId="77777777" w:rsidR="00846A9C" w:rsidRPr="00846A9C" w:rsidRDefault="00846A9C" w:rsidP="00846A9C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l-PL"/>
              </w:rPr>
            </w:pPr>
            <w:r w:rsidRPr="00846A9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l-PL"/>
              </w:rPr>
              <w:t>LOKALNE KRYTERIA WYBORU</w:t>
            </w:r>
          </w:p>
          <w:p w14:paraId="0C15A6DF" w14:textId="77777777" w:rsidR="00846A9C" w:rsidRPr="00846A9C" w:rsidRDefault="00846A9C" w:rsidP="00846A9C">
            <w:pPr>
              <w:shd w:val="clear" w:color="auto" w:fill="FFFFFF"/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sz w:val="28"/>
                <w:szCs w:val="28"/>
                <w:lang w:eastAsia="pl-PL"/>
              </w:rPr>
            </w:pPr>
            <w:r w:rsidRPr="00846A9C">
              <w:rPr>
                <w:rFonts w:ascii="Times New Roman" w:eastAsia="Times New Roman" w:hAnsi="Times New Roman" w:cs="Times New Roman"/>
                <w:b/>
                <w:i/>
                <w:noProof/>
                <w:sz w:val="28"/>
                <w:szCs w:val="28"/>
                <w:lang w:eastAsia="pl-PL"/>
              </w:rPr>
              <w:t xml:space="preserve">Zakres operacji – wzmocnienie kapitału społecznego, w tym przez zachowanie dziedzictwa lokalnego; </w:t>
            </w:r>
          </w:p>
          <w:p w14:paraId="35AF69CA" w14:textId="77777777" w:rsidR="00846A9C" w:rsidRPr="00846A9C" w:rsidRDefault="00846A9C" w:rsidP="00846A9C">
            <w:pPr>
              <w:shd w:val="clear" w:color="auto" w:fill="FFFFFF"/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sz w:val="28"/>
                <w:szCs w:val="28"/>
                <w:lang w:eastAsia="pl-PL"/>
              </w:rPr>
            </w:pPr>
            <w:r w:rsidRPr="00846A9C">
              <w:rPr>
                <w:rFonts w:ascii="Times New Roman" w:eastAsia="Times New Roman" w:hAnsi="Times New Roman" w:cs="Times New Roman"/>
                <w:b/>
                <w:i/>
                <w:noProof/>
                <w:sz w:val="28"/>
                <w:szCs w:val="28"/>
                <w:lang w:eastAsia="pl-PL"/>
              </w:rPr>
              <w:t xml:space="preserve">promowanie obszaru objętego LSR, w tym produktów lub usług lokalnych </w:t>
            </w:r>
          </w:p>
          <w:p w14:paraId="257A4DBD" w14:textId="77777777" w:rsidR="00846A9C" w:rsidRPr="00846A9C" w:rsidRDefault="00846A9C" w:rsidP="00846A9C">
            <w:pPr>
              <w:shd w:val="clear" w:color="auto" w:fill="FFFFFF"/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lang w:eastAsia="pl-PL"/>
              </w:rPr>
            </w:pPr>
            <w:r w:rsidRPr="00846A9C">
              <w:rPr>
                <w:rFonts w:ascii="Times New Roman" w:eastAsia="Times New Roman" w:hAnsi="Times New Roman" w:cs="Times New Roman"/>
                <w:b/>
                <w:i/>
                <w:noProof/>
                <w:lang w:eastAsia="pl-PL"/>
              </w:rPr>
              <w:t>Źródło finansowania – PROW na lata 2014 – 2020</w:t>
            </w:r>
          </w:p>
          <w:p w14:paraId="60051FF4" w14:textId="77777777" w:rsidR="00846A9C" w:rsidRPr="00846A9C" w:rsidRDefault="00846A9C" w:rsidP="00846A9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pl-PL"/>
              </w:rPr>
            </w:pPr>
            <w:r w:rsidRPr="00846A9C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pl-PL"/>
              </w:rPr>
              <w:t>Przedsięwzięcie II.2.1. Działania na rzecz wzmocnienia kapitału społecznego, edukacji, aktywizacji, promocji w obszarze kultury i lokalnego dziedzictwa</w:t>
            </w:r>
          </w:p>
          <w:p w14:paraId="3FA7BABE" w14:textId="77777777" w:rsidR="00846A9C" w:rsidRPr="00846A9C" w:rsidRDefault="00846A9C" w:rsidP="00846A9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846A9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(maksymalna liczba punktów - 70 PKT minimalna liczba punktów – 35 PKT)</w:t>
            </w:r>
          </w:p>
        </w:tc>
      </w:tr>
      <w:tr w:rsidR="00846A9C" w:rsidRPr="00846A9C" w14:paraId="1C202AE5" w14:textId="77777777" w:rsidTr="00483E04">
        <w:trPr>
          <w:trHeight w:val="255"/>
        </w:trPr>
        <w:tc>
          <w:tcPr>
            <w:tcW w:w="15168" w:type="dxa"/>
            <w:gridSpan w:val="6"/>
            <w:vMerge/>
            <w:shd w:val="clear" w:color="auto" w:fill="FFFFFF"/>
            <w:vAlign w:val="center"/>
          </w:tcPr>
          <w:p w14:paraId="3003C819" w14:textId="77777777" w:rsidR="00846A9C" w:rsidRPr="00846A9C" w:rsidRDefault="00846A9C" w:rsidP="00846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l-PL"/>
              </w:rPr>
            </w:pPr>
          </w:p>
        </w:tc>
      </w:tr>
      <w:tr w:rsidR="00846A9C" w:rsidRPr="00846A9C" w14:paraId="108071E3" w14:textId="77777777" w:rsidTr="00483E04">
        <w:trPr>
          <w:trHeight w:val="825"/>
        </w:trPr>
        <w:tc>
          <w:tcPr>
            <w:tcW w:w="2567" w:type="dxa"/>
            <w:gridSpan w:val="2"/>
            <w:shd w:val="clear" w:color="auto" w:fill="FFFFFF"/>
            <w:vAlign w:val="center"/>
          </w:tcPr>
          <w:p w14:paraId="191A556E" w14:textId="77777777" w:rsidR="00846A9C" w:rsidRPr="00846A9C" w:rsidRDefault="00846A9C" w:rsidP="00846A9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l-PL"/>
              </w:rPr>
            </w:pPr>
            <w:r w:rsidRPr="00846A9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l-PL"/>
              </w:rPr>
              <w:t>KRYTERIUM</w:t>
            </w:r>
          </w:p>
        </w:tc>
        <w:tc>
          <w:tcPr>
            <w:tcW w:w="4269" w:type="dxa"/>
            <w:shd w:val="clear" w:color="auto" w:fill="FFFFFF"/>
            <w:vAlign w:val="center"/>
          </w:tcPr>
          <w:p w14:paraId="224C2651" w14:textId="77777777" w:rsidR="00846A9C" w:rsidRPr="00846A9C" w:rsidRDefault="00846A9C" w:rsidP="00846A9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l-PL"/>
              </w:rPr>
            </w:pPr>
            <w:r w:rsidRPr="00846A9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l-PL"/>
              </w:rPr>
              <w:t>DEFINICJA KRYTERIUM</w:t>
            </w:r>
          </w:p>
        </w:tc>
        <w:tc>
          <w:tcPr>
            <w:tcW w:w="2535" w:type="dxa"/>
            <w:shd w:val="clear" w:color="auto" w:fill="FFFFFF"/>
            <w:vAlign w:val="center"/>
          </w:tcPr>
          <w:p w14:paraId="5E66C498" w14:textId="77777777" w:rsidR="00846A9C" w:rsidRPr="00846A9C" w:rsidRDefault="00846A9C" w:rsidP="00846A9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l-PL"/>
              </w:rPr>
            </w:pPr>
            <w:r w:rsidRPr="00846A9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l-PL"/>
              </w:rPr>
              <w:t>PRZEWIDYWANE EFEKTY REALIZOWANEJ OPERACJI</w:t>
            </w:r>
          </w:p>
        </w:tc>
        <w:tc>
          <w:tcPr>
            <w:tcW w:w="3387" w:type="dxa"/>
            <w:shd w:val="clear" w:color="auto" w:fill="FFFFFF"/>
            <w:vAlign w:val="center"/>
          </w:tcPr>
          <w:p w14:paraId="2790ECE3" w14:textId="77777777" w:rsidR="00846A9C" w:rsidRPr="00846A9C" w:rsidRDefault="00846A9C" w:rsidP="00846A9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l-PL"/>
              </w:rPr>
            </w:pPr>
            <w:r w:rsidRPr="00846A9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l-PL"/>
              </w:rPr>
              <w:t>WPŁYW PLANOWANEJ OPERACJI NA OSIĄGNIECIE ZAKŁADANYCH CELÓW LSR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7DDC88FE" w14:textId="77777777" w:rsidR="00846A9C" w:rsidRPr="00846A9C" w:rsidRDefault="00846A9C" w:rsidP="00846A9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l-PL"/>
              </w:rPr>
            </w:pPr>
            <w:r w:rsidRPr="00846A9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l-PL"/>
              </w:rPr>
              <w:t>PUNKTACJA</w:t>
            </w:r>
          </w:p>
        </w:tc>
      </w:tr>
      <w:tr w:rsidR="00846A9C" w:rsidRPr="00846A9C" w14:paraId="71D65E3F" w14:textId="77777777" w:rsidTr="00483E04">
        <w:trPr>
          <w:trHeight w:val="1542"/>
        </w:trPr>
        <w:tc>
          <w:tcPr>
            <w:tcW w:w="680" w:type="dxa"/>
            <w:vMerge w:val="restart"/>
            <w:shd w:val="clear" w:color="auto" w:fill="FFFFFF"/>
          </w:tcPr>
          <w:p w14:paraId="2A9DBD73" w14:textId="77777777" w:rsidR="00846A9C" w:rsidRPr="00846A9C" w:rsidRDefault="00846A9C" w:rsidP="00846A9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46A9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1.</w:t>
            </w:r>
          </w:p>
        </w:tc>
        <w:tc>
          <w:tcPr>
            <w:tcW w:w="1887" w:type="dxa"/>
            <w:vMerge w:val="restart"/>
            <w:shd w:val="clear" w:color="auto" w:fill="FFFFFF"/>
          </w:tcPr>
          <w:p w14:paraId="0079B029" w14:textId="77777777" w:rsidR="00846A9C" w:rsidRPr="00846A9C" w:rsidRDefault="00846A9C" w:rsidP="00846A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lang w:eastAsia="pl-PL"/>
              </w:rPr>
            </w:pPr>
            <w:r w:rsidRPr="00846A9C">
              <w:rPr>
                <w:rFonts w:ascii="Times New Roman" w:eastAsia="Times New Roman" w:hAnsi="Times New Roman" w:cs="Times New Roman"/>
                <w:b/>
                <w:bCs/>
                <w:i/>
                <w:lang w:eastAsia="pl-PL"/>
              </w:rPr>
              <w:t>Projekt zakłada wykorzystanie lokalnych zasobów ludzkich, dziedzictwa kulturowego, historycznego lub przyrodniczego</w:t>
            </w:r>
          </w:p>
        </w:tc>
        <w:tc>
          <w:tcPr>
            <w:tcW w:w="4269" w:type="dxa"/>
            <w:vMerge w:val="restart"/>
            <w:shd w:val="clear" w:color="auto" w:fill="FFFFFF"/>
          </w:tcPr>
          <w:p w14:paraId="5767BE07" w14:textId="77777777" w:rsidR="00846A9C" w:rsidRPr="00846A9C" w:rsidRDefault="00846A9C" w:rsidP="00846A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46A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Ocenie podlega zakres wykorzystania potencjału i zasobów lokalnych</w:t>
            </w:r>
          </w:p>
          <w:p w14:paraId="41F20808" w14:textId="77777777" w:rsidR="00846A9C" w:rsidRPr="00846A9C" w:rsidRDefault="00846A9C" w:rsidP="00846A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46A9C">
              <w:rPr>
                <w:rFonts w:ascii="Times New Roman" w:eastAsia="Times New Roman" w:hAnsi="Times New Roman" w:cs="Times New Roman"/>
                <w:sz w:val="20"/>
                <w:szCs w:val="20"/>
              </w:rPr>
              <w:t>Przez zasoby lokalne rozumie się  wszelkiego rodzaju dobra materialne i niematerialne unikalne i charakterystyczne dla obszaru LGD.</w:t>
            </w:r>
          </w:p>
          <w:p w14:paraId="7D2AF903" w14:textId="77777777" w:rsidR="00846A9C" w:rsidRPr="00846A9C" w:rsidRDefault="00846A9C" w:rsidP="00846A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46A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Przez zasoby </w:t>
            </w:r>
            <w:r w:rsidRPr="00846A9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przyrodnicze</w:t>
            </w:r>
            <w:r w:rsidRPr="00846A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rozumie się m.in.: parki, ścieżki przyrodnicze, rezerwaty, pomniki przyrody, zbiorniki wodne, lasy, łąki. </w:t>
            </w:r>
          </w:p>
          <w:p w14:paraId="749FEDAF" w14:textId="77777777" w:rsidR="00846A9C" w:rsidRPr="00846A9C" w:rsidRDefault="00846A9C" w:rsidP="00846A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46A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Przez zasoby </w:t>
            </w:r>
            <w:r w:rsidRPr="00846A9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kulturowe</w:t>
            </w:r>
            <w:r w:rsidRPr="00846A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rozumie się m.in.: obrzędy, legendy, obiekty zabytkowe związane z lokalną kulturą.</w:t>
            </w:r>
          </w:p>
          <w:p w14:paraId="366E4DAF" w14:textId="77777777" w:rsidR="00846A9C" w:rsidRPr="00846A9C" w:rsidRDefault="00846A9C" w:rsidP="00846A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46A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Przez zasoby </w:t>
            </w:r>
            <w:r w:rsidRPr="00846A9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historyczne</w:t>
            </w:r>
            <w:r w:rsidRPr="00846A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rozumie się m.in.: szlaki turystyczne, obiekty i wartości związane z historią miejscowości i jej mieszkańców.</w:t>
            </w:r>
          </w:p>
          <w:p w14:paraId="40A6F6D6" w14:textId="77777777" w:rsidR="00846A9C" w:rsidRPr="00846A9C" w:rsidRDefault="00846A9C" w:rsidP="00846A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46A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Przez zasoby </w:t>
            </w:r>
            <w:r w:rsidRPr="00846A9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 xml:space="preserve">ludzkie </w:t>
            </w:r>
            <w:r w:rsidRPr="00846A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rozumie się m.in.: osoby i ich kwalifikacje, wolontariuszy, mieszkańców. </w:t>
            </w:r>
          </w:p>
          <w:p w14:paraId="6058356D" w14:textId="77777777" w:rsidR="00846A9C" w:rsidRPr="00846A9C" w:rsidRDefault="00846A9C" w:rsidP="00846A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46A9C">
              <w:rPr>
                <w:rFonts w:ascii="Times New Roman" w:eastAsia="Times New Roman" w:hAnsi="Times New Roman" w:cs="Times New Roman"/>
                <w:sz w:val="20"/>
                <w:szCs w:val="20"/>
              </w:rPr>
              <w:t>LGD nie zamyka listy sposobów wykorzystania lokalnych zasobów. Zadaniem Wnioskodawcy jest szczegółowo opisać, w jaki sposób zamierza wykorzystać lokalne zasoby obszaru oraz uzasadnić w jaki sposób wykorzystanie wskazanych zasobów wpłynie na realizację celów opisywanego projektu</w:t>
            </w:r>
          </w:p>
          <w:p w14:paraId="33066D97" w14:textId="77777777" w:rsidR="00846A9C" w:rsidRPr="00846A9C" w:rsidRDefault="00846A9C" w:rsidP="00846A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8A70F47" w14:textId="77777777" w:rsidR="00846A9C" w:rsidRPr="00846A9C" w:rsidRDefault="00846A9C" w:rsidP="00846A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46A9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Kryterium będzie weryfikowane na podstawie wniosku o powierzenie grantu.</w:t>
            </w:r>
          </w:p>
        </w:tc>
        <w:tc>
          <w:tcPr>
            <w:tcW w:w="2535" w:type="dxa"/>
            <w:vMerge w:val="restart"/>
            <w:shd w:val="clear" w:color="auto" w:fill="FFFFFF"/>
          </w:tcPr>
          <w:p w14:paraId="5C01CCF7" w14:textId="77777777" w:rsidR="00846A9C" w:rsidRPr="00846A9C" w:rsidRDefault="00846A9C" w:rsidP="00846A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46A9C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Realizacja operacji przyczyni się tworzenia kompleksowych przedsięwzięć, wykorzystujących lokalne zasoby i potencjał obszaru LGD</w:t>
            </w:r>
          </w:p>
        </w:tc>
        <w:tc>
          <w:tcPr>
            <w:tcW w:w="3387" w:type="dxa"/>
            <w:vMerge w:val="restart"/>
            <w:shd w:val="clear" w:color="auto" w:fill="FFFFFF"/>
          </w:tcPr>
          <w:p w14:paraId="4C210615" w14:textId="77777777" w:rsidR="00846A9C" w:rsidRPr="00846A9C" w:rsidRDefault="00846A9C" w:rsidP="00846A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46A9C">
              <w:rPr>
                <w:rFonts w:ascii="Times New Roman" w:eastAsia="Times New Roman" w:hAnsi="Times New Roman" w:cs="Times New Roman"/>
                <w:lang w:eastAsia="pl-PL"/>
              </w:rPr>
              <w:t xml:space="preserve">Operacje wykorzystujące lokalne zasoby ludzkie, kulturowe, historyczne i przyrodnicze przyczynią się do kompleksowej realizacji LSR, a tym samym lepszej realizacji  </w:t>
            </w:r>
            <w:r w:rsidRPr="00846A9C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Celu szczegółowego II.2 Zwiększenie świadomości i aktywności </w:t>
            </w:r>
            <w:proofErr w:type="spellStart"/>
            <w:r w:rsidRPr="00846A9C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społeczno</w:t>
            </w:r>
            <w:proofErr w:type="spellEnd"/>
            <w:r w:rsidRPr="00846A9C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 – zawodowej 8000 mieszkańców obszaru LSR w zakresie ochrony środowiska, dziedzictwa kulturowego, przeciwdziałania wykluczeniu </w:t>
            </w:r>
            <w:r w:rsidRPr="00846A9C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lastRenderedPageBreak/>
              <w:t xml:space="preserve">społecznemu i ubóstwu do 2023 rok </w:t>
            </w:r>
            <w:r w:rsidRPr="00846A9C">
              <w:rPr>
                <w:rFonts w:ascii="Times New Roman" w:eastAsia="Times New Roman" w:hAnsi="Times New Roman" w:cs="Times New Roman"/>
                <w:iCs/>
                <w:lang w:eastAsia="pl-PL"/>
              </w:rPr>
              <w:t>oraz</w:t>
            </w:r>
            <w:r w:rsidRPr="00846A9C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 celu ogólnego II. Poprawa jakości i standardu życia mieszkańców obszaru LGD w oparciu o zasoby lokalne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29F3321D" w14:textId="77777777" w:rsidR="00846A9C" w:rsidRPr="00846A9C" w:rsidRDefault="00846A9C" w:rsidP="00846A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l-PL"/>
              </w:rPr>
            </w:pPr>
            <w:r w:rsidRPr="00846A9C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1. Projekt zakłada wykorzystanie trzech i więcej lokalnych zasobów </w:t>
            </w:r>
            <w:r w:rsidRPr="00846A9C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– </w:t>
            </w:r>
            <w:r w:rsidRPr="00846A9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15 PKT</w:t>
            </w:r>
          </w:p>
        </w:tc>
      </w:tr>
      <w:tr w:rsidR="00846A9C" w:rsidRPr="00846A9C" w14:paraId="723BF127" w14:textId="77777777" w:rsidTr="00483E04">
        <w:trPr>
          <w:trHeight w:val="1532"/>
        </w:trPr>
        <w:tc>
          <w:tcPr>
            <w:tcW w:w="680" w:type="dxa"/>
            <w:vMerge/>
            <w:shd w:val="clear" w:color="auto" w:fill="FFFFFF"/>
            <w:vAlign w:val="center"/>
          </w:tcPr>
          <w:p w14:paraId="47EA7D50" w14:textId="77777777" w:rsidR="00846A9C" w:rsidRPr="00846A9C" w:rsidRDefault="00846A9C" w:rsidP="00846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887" w:type="dxa"/>
            <w:vMerge/>
            <w:shd w:val="clear" w:color="auto" w:fill="FFFFFF"/>
            <w:vAlign w:val="center"/>
          </w:tcPr>
          <w:p w14:paraId="09D64B98" w14:textId="77777777" w:rsidR="00846A9C" w:rsidRPr="00846A9C" w:rsidRDefault="00846A9C" w:rsidP="00846A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269" w:type="dxa"/>
            <w:vMerge/>
            <w:shd w:val="clear" w:color="auto" w:fill="FFFFFF"/>
            <w:vAlign w:val="center"/>
          </w:tcPr>
          <w:p w14:paraId="7D1EBE69" w14:textId="77777777" w:rsidR="00846A9C" w:rsidRPr="00846A9C" w:rsidRDefault="00846A9C" w:rsidP="00846A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35" w:type="dxa"/>
            <w:vMerge/>
            <w:shd w:val="clear" w:color="auto" w:fill="FFFFFF"/>
            <w:vAlign w:val="center"/>
          </w:tcPr>
          <w:p w14:paraId="1F7BCB31" w14:textId="77777777" w:rsidR="00846A9C" w:rsidRPr="00846A9C" w:rsidRDefault="00846A9C" w:rsidP="00846A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87" w:type="dxa"/>
            <w:vMerge/>
            <w:shd w:val="clear" w:color="auto" w:fill="FFFFFF"/>
            <w:vAlign w:val="center"/>
          </w:tcPr>
          <w:p w14:paraId="6B2ED2D1" w14:textId="77777777" w:rsidR="00846A9C" w:rsidRPr="00846A9C" w:rsidRDefault="00846A9C" w:rsidP="00846A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14:paraId="7E5A88B8" w14:textId="77777777" w:rsidR="00846A9C" w:rsidRPr="00846A9C" w:rsidRDefault="00846A9C" w:rsidP="00846A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46A9C">
              <w:rPr>
                <w:rFonts w:ascii="Times New Roman" w:eastAsia="Times New Roman" w:hAnsi="Times New Roman" w:cs="Times New Roman"/>
                <w:lang w:eastAsia="pl-PL"/>
              </w:rPr>
              <w:t xml:space="preserve">2. Projekt zakłada wykorzystanie dwóch lokalnych zasobów </w:t>
            </w:r>
            <w:r w:rsidRPr="00846A9C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– </w:t>
            </w:r>
            <w:r w:rsidRPr="00846A9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10 PKT</w:t>
            </w:r>
            <w:r w:rsidRPr="00846A9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</w:tr>
      <w:tr w:rsidR="00846A9C" w:rsidRPr="00846A9C" w14:paraId="4FC1458F" w14:textId="77777777" w:rsidTr="00483E04">
        <w:trPr>
          <w:trHeight w:val="1440"/>
        </w:trPr>
        <w:tc>
          <w:tcPr>
            <w:tcW w:w="680" w:type="dxa"/>
            <w:vMerge/>
            <w:shd w:val="clear" w:color="auto" w:fill="FFFFFF"/>
            <w:vAlign w:val="center"/>
          </w:tcPr>
          <w:p w14:paraId="009F5E2E" w14:textId="77777777" w:rsidR="00846A9C" w:rsidRPr="00846A9C" w:rsidRDefault="00846A9C" w:rsidP="00846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887" w:type="dxa"/>
            <w:vMerge/>
            <w:shd w:val="clear" w:color="auto" w:fill="FFFFFF"/>
            <w:vAlign w:val="center"/>
          </w:tcPr>
          <w:p w14:paraId="7CECCBAC" w14:textId="77777777" w:rsidR="00846A9C" w:rsidRPr="00846A9C" w:rsidRDefault="00846A9C" w:rsidP="00846A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269" w:type="dxa"/>
            <w:vMerge/>
            <w:shd w:val="clear" w:color="auto" w:fill="FFFFFF"/>
            <w:vAlign w:val="center"/>
          </w:tcPr>
          <w:p w14:paraId="234E71D5" w14:textId="77777777" w:rsidR="00846A9C" w:rsidRPr="00846A9C" w:rsidRDefault="00846A9C" w:rsidP="00846A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35" w:type="dxa"/>
            <w:vMerge/>
            <w:shd w:val="clear" w:color="auto" w:fill="FFFFFF"/>
            <w:vAlign w:val="center"/>
          </w:tcPr>
          <w:p w14:paraId="1371D06C" w14:textId="77777777" w:rsidR="00846A9C" w:rsidRPr="00846A9C" w:rsidRDefault="00846A9C" w:rsidP="00846A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87" w:type="dxa"/>
            <w:vMerge/>
            <w:shd w:val="clear" w:color="auto" w:fill="FFFFFF"/>
            <w:vAlign w:val="center"/>
          </w:tcPr>
          <w:p w14:paraId="1055831F" w14:textId="77777777" w:rsidR="00846A9C" w:rsidRPr="00846A9C" w:rsidRDefault="00846A9C" w:rsidP="00846A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14:paraId="3B940578" w14:textId="77777777" w:rsidR="00846A9C" w:rsidRPr="00846A9C" w:rsidRDefault="00846A9C" w:rsidP="00846A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46A9C">
              <w:rPr>
                <w:rFonts w:ascii="Times New Roman" w:eastAsia="Times New Roman" w:hAnsi="Times New Roman" w:cs="Times New Roman"/>
                <w:lang w:eastAsia="pl-PL"/>
              </w:rPr>
              <w:t xml:space="preserve">3. Projekt zakłada wykorzystanie jednego lokalnego zasobu </w:t>
            </w:r>
          </w:p>
          <w:p w14:paraId="38A291D4" w14:textId="77777777" w:rsidR="00846A9C" w:rsidRPr="00846A9C" w:rsidRDefault="00846A9C" w:rsidP="00846A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46A9C">
              <w:rPr>
                <w:rFonts w:ascii="Times New Roman" w:eastAsia="Times New Roman" w:hAnsi="Times New Roman" w:cs="Times New Roman"/>
                <w:lang w:eastAsia="pl-PL"/>
              </w:rPr>
              <w:t xml:space="preserve">– </w:t>
            </w:r>
            <w:r w:rsidRPr="00846A9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5 PKT</w:t>
            </w:r>
          </w:p>
        </w:tc>
      </w:tr>
      <w:tr w:rsidR="00846A9C" w:rsidRPr="00846A9C" w14:paraId="1443DA24" w14:textId="77777777" w:rsidTr="00483E04">
        <w:trPr>
          <w:trHeight w:val="1440"/>
        </w:trPr>
        <w:tc>
          <w:tcPr>
            <w:tcW w:w="680" w:type="dxa"/>
            <w:vMerge/>
            <w:shd w:val="clear" w:color="auto" w:fill="FFFFFF"/>
            <w:vAlign w:val="center"/>
          </w:tcPr>
          <w:p w14:paraId="44966D18" w14:textId="77777777" w:rsidR="00846A9C" w:rsidRPr="00846A9C" w:rsidRDefault="00846A9C" w:rsidP="00846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887" w:type="dxa"/>
            <w:vMerge/>
            <w:shd w:val="clear" w:color="auto" w:fill="FFFFFF"/>
            <w:vAlign w:val="center"/>
          </w:tcPr>
          <w:p w14:paraId="59E40C02" w14:textId="77777777" w:rsidR="00846A9C" w:rsidRPr="00846A9C" w:rsidRDefault="00846A9C" w:rsidP="00846A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269" w:type="dxa"/>
            <w:vMerge/>
            <w:shd w:val="clear" w:color="auto" w:fill="FFFFFF"/>
            <w:vAlign w:val="center"/>
          </w:tcPr>
          <w:p w14:paraId="1CAD7DD9" w14:textId="77777777" w:rsidR="00846A9C" w:rsidRPr="00846A9C" w:rsidRDefault="00846A9C" w:rsidP="00846A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35" w:type="dxa"/>
            <w:vMerge/>
            <w:shd w:val="clear" w:color="auto" w:fill="FFFFFF"/>
            <w:vAlign w:val="center"/>
          </w:tcPr>
          <w:p w14:paraId="46C1AE7F" w14:textId="77777777" w:rsidR="00846A9C" w:rsidRPr="00846A9C" w:rsidRDefault="00846A9C" w:rsidP="00846A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87" w:type="dxa"/>
            <w:vMerge/>
            <w:shd w:val="clear" w:color="auto" w:fill="FFFFFF"/>
            <w:vAlign w:val="center"/>
          </w:tcPr>
          <w:p w14:paraId="0F500E9D" w14:textId="77777777" w:rsidR="00846A9C" w:rsidRPr="00846A9C" w:rsidRDefault="00846A9C" w:rsidP="00846A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14:paraId="0D4D53A9" w14:textId="77777777" w:rsidR="00846A9C" w:rsidRPr="00846A9C" w:rsidRDefault="00846A9C" w:rsidP="00846A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46A9C">
              <w:rPr>
                <w:rFonts w:ascii="Times New Roman" w:eastAsia="Times New Roman" w:hAnsi="Times New Roman" w:cs="Times New Roman"/>
                <w:lang w:eastAsia="pl-PL"/>
              </w:rPr>
              <w:t xml:space="preserve">4. Operacja nie zakłada wykorzystania żadnego lokalnego zasobu </w:t>
            </w:r>
          </w:p>
          <w:p w14:paraId="6A8F3DD4" w14:textId="77777777" w:rsidR="00846A9C" w:rsidRPr="00846A9C" w:rsidRDefault="00846A9C" w:rsidP="00846A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46A9C">
              <w:rPr>
                <w:rFonts w:ascii="Times New Roman" w:eastAsia="Times New Roman" w:hAnsi="Times New Roman" w:cs="Times New Roman"/>
                <w:lang w:eastAsia="pl-PL"/>
              </w:rPr>
              <w:t xml:space="preserve">– </w:t>
            </w:r>
            <w:r w:rsidRPr="00846A9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0 PKT</w:t>
            </w:r>
          </w:p>
        </w:tc>
      </w:tr>
      <w:tr w:rsidR="00846A9C" w:rsidRPr="00846A9C" w14:paraId="6259324E" w14:textId="77777777" w:rsidTr="00483E04">
        <w:trPr>
          <w:trHeight w:val="1417"/>
        </w:trPr>
        <w:tc>
          <w:tcPr>
            <w:tcW w:w="680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0A144EAE" w14:textId="77777777" w:rsidR="00846A9C" w:rsidRPr="00846A9C" w:rsidRDefault="00846A9C" w:rsidP="00846A9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46A9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2.</w:t>
            </w:r>
          </w:p>
        </w:tc>
        <w:tc>
          <w:tcPr>
            <w:tcW w:w="1887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481B1425" w14:textId="77777777" w:rsidR="00846A9C" w:rsidRPr="00846A9C" w:rsidRDefault="00846A9C" w:rsidP="00846A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lang w:eastAsia="pl-PL"/>
              </w:rPr>
            </w:pPr>
            <w:r w:rsidRPr="00846A9C">
              <w:rPr>
                <w:rFonts w:ascii="Times New Roman" w:eastAsia="Times New Roman" w:hAnsi="Times New Roman" w:cs="Times New Roman"/>
                <w:b/>
                <w:bCs/>
                <w:i/>
                <w:lang w:eastAsia="pl-PL"/>
              </w:rPr>
              <w:t>Obszar oddziaływania operacji</w:t>
            </w:r>
          </w:p>
        </w:tc>
        <w:tc>
          <w:tcPr>
            <w:tcW w:w="4269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51E0AC5A" w14:textId="77777777" w:rsidR="00846A9C" w:rsidRPr="00846A9C" w:rsidRDefault="00846A9C" w:rsidP="00846A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46A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Ocenie podlega zasięg zaplanowanej operacji. Im większy zasięg oddziaływania (liczba odbiorców) zaplanowanej operacji, tym większa wiedza i świadomość lokalnego dziedzictwa oraz zaangażowanie i wykorzystanie kapitału społecznego.</w:t>
            </w:r>
          </w:p>
          <w:p w14:paraId="3340DB87" w14:textId="77777777" w:rsidR="00846A9C" w:rsidRPr="00846A9C" w:rsidRDefault="00846A9C" w:rsidP="00846A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A3293EC" w14:textId="77777777" w:rsidR="00846A9C" w:rsidRPr="00846A9C" w:rsidRDefault="00846A9C" w:rsidP="00846A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46A9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Kryterium będzie weryfikowane na podstawie wniosku o powierzenie grantu.</w:t>
            </w:r>
          </w:p>
          <w:p w14:paraId="6161A251" w14:textId="77777777" w:rsidR="00846A9C" w:rsidRPr="00846A9C" w:rsidRDefault="00846A9C" w:rsidP="00846A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35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799CF89B" w14:textId="77777777" w:rsidR="00846A9C" w:rsidRPr="00846A9C" w:rsidRDefault="00846A9C" w:rsidP="00846A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46A9C">
              <w:rPr>
                <w:rFonts w:ascii="Times New Roman" w:eastAsia="Times New Roman" w:hAnsi="Times New Roman" w:cs="Times New Roman"/>
                <w:lang w:eastAsia="pl-PL"/>
              </w:rPr>
              <w:t>Realizacja operacji przyczyni się do szerokiego zaangażowania społeczeństwa oraz wzrostu świadomości mieszkańców i turystów, dotyczącej  walorów przyrodniczych, kulturowych i turystycznych, lokalnego dziedzictwa oraz produktów lokalnych obszaru LGD</w:t>
            </w:r>
          </w:p>
        </w:tc>
        <w:tc>
          <w:tcPr>
            <w:tcW w:w="3387" w:type="dxa"/>
            <w:vMerge w:val="restart"/>
            <w:tcBorders>
              <w:bottom w:val="single" w:sz="4" w:space="0" w:color="auto"/>
            </w:tcBorders>
            <w:shd w:val="clear" w:color="auto" w:fill="FFFFFF"/>
          </w:tcPr>
          <w:p w14:paraId="15FA43D4" w14:textId="77777777" w:rsidR="00846A9C" w:rsidRPr="00846A9C" w:rsidRDefault="00846A9C" w:rsidP="00846A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46A9C">
              <w:rPr>
                <w:rFonts w:ascii="Times New Roman" w:eastAsia="Times New Roman" w:hAnsi="Times New Roman" w:cs="Times New Roman"/>
                <w:lang w:eastAsia="pl-PL"/>
              </w:rPr>
              <w:t xml:space="preserve">Projekty o szerokim zasięgu oddziaływania przyczynią się do realizacji   </w:t>
            </w:r>
            <w:r w:rsidRPr="00846A9C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Celu szczegółowego II.2 Zwiększenie świadomości i aktywności </w:t>
            </w:r>
            <w:proofErr w:type="spellStart"/>
            <w:r w:rsidRPr="00846A9C">
              <w:rPr>
                <w:rFonts w:ascii="Times New Roman" w:eastAsia="Times New Roman" w:hAnsi="Times New Roman" w:cs="Times New Roman"/>
                <w:i/>
                <w:lang w:eastAsia="pl-PL"/>
              </w:rPr>
              <w:t>społeczno</w:t>
            </w:r>
            <w:proofErr w:type="spellEnd"/>
            <w:r w:rsidRPr="00846A9C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– zawodowej 8000 mieszkańców obszaru LSR w zakresie ochrony środowiska, dziedzictwa kulturowego, przeciwdziałania wykluczeniu społecznemu i ubóstwu do 2023 rok</w:t>
            </w:r>
            <w:r w:rsidRPr="00846A9C">
              <w:rPr>
                <w:rFonts w:ascii="Times New Roman" w:eastAsia="Times New Roman" w:hAnsi="Times New Roman" w:cs="Times New Roman"/>
                <w:lang w:eastAsia="pl-PL"/>
              </w:rPr>
              <w:t xml:space="preserve">u oraz </w:t>
            </w:r>
            <w:r w:rsidRPr="00846A9C">
              <w:rPr>
                <w:rFonts w:ascii="Times New Roman" w:eastAsia="Times New Roman" w:hAnsi="Times New Roman" w:cs="Times New Roman"/>
                <w:i/>
                <w:lang w:eastAsia="pl-PL"/>
              </w:rPr>
              <w:t>celu ogólnego II. Poprawa jakości i standardu życia mieszkańców obszaru LGD w oparciu o zasoby lokalne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3D08D6AF" w14:textId="77777777" w:rsidR="00846A9C" w:rsidRPr="00846A9C" w:rsidRDefault="00846A9C" w:rsidP="00846A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103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l-PL"/>
              </w:rPr>
            </w:pPr>
            <w:r w:rsidRPr="00846A9C">
              <w:rPr>
                <w:rFonts w:ascii="Times New Roman" w:eastAsia="Times New Roman" w:hAnsi="Times New Roman" w:cs="Times New Roman"/>
                <w:lang w:eastAsia="pl-PL"/>
              </w:rPr>
              <w:t xml:space="preserve">odbiorcami projektu będą mieszkańcy całego obszaru LSR </w:t>
            </w:r>
          </w:p>
          <w:p w14:paraId="1720DA08" w14:textId="77777777" w:rsidR="00846A9C" w:rsidRPr="00846A9C" w:rsidRDefault="00846A9C" w:rsidP="00846A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l-PL"/>
              </w:rPr>
            </w:pPr>
            <w:r w:rsidRPr="00846A9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– 20 PKT </w:t>
            </w:r>
          </w:p>
        </w:tc>
      </w:tr>
      <w:tr w:rsidR="00846A9C" w:rsidRPr="00846A9C" w14:paraId="4A003B8A" w14:textId="77777777" w:rsidTr="00483E04">
        <w:trPr>
          <w:trHeight w:val="1201"/>
        </w:trPr>
        <w:tc>
          <w:tcPr>
            <w:tcW w:w="680" w:type="dxa"/>
            <w:vMerge/>
            <w:shd w:val="clear" w:color="auto" w:fill="FFFFFF"/>
            <w:vAlign w:val="center"/>
          </w:tcPr>
          <w:p w14:paraId="12EBCC88" w14:textId="77777777" w:rsidR="00846A9C" w:rsidRPr="00846A9C" w:rsidRDefault="00846A9C" w:rsidP="00846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887" w:type="dxa"/>
            <w:vMerge/>
            <w:shd w:val="clear" w:color="auto" w:fill="FFFFFF"/>
            <w:vAlign w:val="center"/>
          </w:tcPr>
          <w:p w14:paraId="7B1229FC" w14:textId="77777777" w:rsidR="00846A9C" w:rsidRPr="00846A9C" w:rsidRDefault="00846A9C" w:rsidP="00846A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269" w:type="dxa"/>
            <w:vMerge/>
            <w:shd w:val="clear" w:color="auto" w:fill="FFFFFF"/>
            <w:vAlign w:val="center"/>
          </w:tcPr>
          <w:p w14:paraId="02E1ABAD" w14:textId="77777777" w:rsidR="00846A9C" w:rsidRPr="00846A9C" w:rsidRDefault="00846A9C" w:rsidP="00846A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35" w:type="dxa"/>
            <w:vMerge/>
            <w:shd w:val="clear" w:color="auto" w:fill="FFFFFF"/>
            <w:vAlign w:val="center"/>
          </w:tcPr>
          <w:p w14:paraId="2683BA88" w14:textId="77777777" w:rsidR="00846A9C" w:rsidRPr="00846A9C" w:rsidRDefault="00846A9C" w:rsidP="00846A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87" w:type="dxa"/>
            <w:vMerge/>
            <w:shd w:val="clear" w:color="auto" w:fill="FFFFFF"/>
            <w:vAlign w:val="center"/>
          </w:tcPr>
          <w:p w14:paraId="2697AD1B" w14:textId="77777777" w:rsidR="00846A9C" w:rsidRPr="00846A9C" w:rsidRDefault="00846A9C" w:rsidP="00846A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14:paraId="23D8AA0B" w14:textId="77777777" w:rsidR="00846A9C" w:rsidRPr="00846A9C" w:rsidRDefault="00846A9C" w:rsidP="00846A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46A9C">
              <w:rPr>
                <w:rFonts w:ascii="Times New Roman" w:eastAsia="Times New Roman" w:hAnsi="Times New Roman" w:cs="Times New Roman"/>
                <w:lang w:eastAsia="pl-PL"/>
              </w:rPr>
              <w:t xml:space="preserve">odbiorcami projektu będą mieszkańcy obszaru przynajmniej jednej gminy ale nie całego obszaru LSR </w:t>
            </w:r>
            <w:r w:rsidRPr="00846A9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– 15 PKT</w:t>
            </w:r>
          </w:p>
        </w:tc>
      </w:tr>
      <w:tr w:rsidR="00846A9C" w:rsidRPr="00846A9C" w14:paraId="7EAB54FD" w14:textId="77777777" w:rsidTr="00483E04">
        <w:trPr>
          <w:trHeight w:val="977"/>
        </w:trPr>
        <w:tc>
          <w:tcPr>
            <w:tcW w:w="680" w:type="dxa"/>
            <w:vMerge/>
            <w:shd w:val="clear" w:color="auto" w:fill="FFFFFF"/>
            <w:vAlign w:val="center"/>
          </w:tcPr>
          <w:p w14:paraId="05F90B48" w14:textId="77777777" w:rsidR="00846A9C" w:rsidRPr="00846A9C" w:rsidRDefault="00846A9C" w:rsidP="00846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887" w:type="dxa"/>
            <w:vMerge/>
            <w:shd w:val="clear" w:color="auto" w:fill="FFFFFF"/>
            <w:vAlign w:val="center"/>
          </w:tcPr>
          <w:p w14:paraId="3E327D15" w14:textId="77777777" w:rsidR="00846A9C" w:rsidRPr="00846A9C" w:rsidRDefault="00846A9C" w:rsidP="00846A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269" w:type="dxa"/>
            <w:vMerge/>
            <w:shd w:val="clear" w:color="auto" w:fill="FFFFFF"/>
            <w:vAlign w:val="center"/>
          </w:tcPr>
          <w:p w14:paraId="31F563C0" w14:textId="77777777" w:rsidR="00846A9C" w:rsidRPr="00846A9C" w:rsidRDefault="00846A9C" w:rsidP="00846A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35" w:type="dxa"/>
            <w:vMerge/>
            <w:shd w:val="clear" w:color="auto" w:fill="FFFFFF"/>
            <w:vAlign w:val="center"/>
          </w:tcPr>
          <w:p w14:paraId="2E007D6A" w14:textId="77777777" w:rsidR="00846A9C" w:rsidRPr="00846A9C" w:rsidRDefault="00846A9C" w:rsidP="00846A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87" w:type="dxa"/>
            <w:vMerge/>
            <w:shd w:val="clear" w:color="auto" w:fill="FFFFFF"/>
            <w:vAlign w:val="center"/>
          </w:tcPr>
          <w:p w14:paraId="63D81BFB" w14:textId="77777777" w:rsidR="00846A9C" w:rsidRPr="00846A9C" w:rsidRDefault="00846A9C" w:rsidP="00846A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14:paraId="74B6492B" w14:textId="77777777" w:rsidR="00846A9C" w:rsidRPr="00846A9C" w:rsidRDefault="00846A9C" w:rsidP="00846A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46A9C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  <w:r w:rsidRPr="00846A9C">
              <w:rPr>
                <w:rFonts w:ascii="Times New Roman" w:eastAsia="Times New Roman" w:hAnsi="Times New Roman" w:cs="Times New Roman"/>
              </w:rPr>
              <w:t xml:space="preserve"> </w:t>
            </w:r>
            <w:r w:rsidRPr="00846A9C">
              <w:rPr>
                <w:rFonts w:ascii="Times New Roman" w:eastAsia="Times New Roman" w:hAnsi="Times New Roman" w:cs="Times New Roman"/>
                <w:lang w:eastAsia="pl-PL"/>
              </w:rPr>
              <w:t xml:space="preserve">odbiorcami projektu będą mieszkańcy co najmniej 2 miejscowości ale nie całej gminy </w:t>
            </w:r>
          </w:p>
          <w:p w14:paraId="1021E06C" w14:textId="77777777" w:rsidR="00846A9C" w:rsidRPr="00846A9C" w:rsidRDefault="00846A9C" w:rsidP="00846A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46A9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- 10 PKT</w:t>
            </w:r>
          </w:p>
        </w:tc>
      </w:tr>
      <w:tr w:rsidR="00846A9C" w:rsidRPr="00846A9C" w14:paraId="0206AFBD" w14:textId="77777777" w:rsidTr="00483E04">
        <w:trPr>
          <w:trHeight w:val="1012"/>
        </w:trPr>
        <w:tc>
          <w:tcPr>
            <w:tcW w:w="680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DE8723D" w14:textId="77777777" w:rsidR="00846A9C" w:rsidRPr="00846A9C" w:rsidRDefault="00846A9C" w:rsidP="00846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887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973393F" w14:textId="77777777" w:rsidR="00846A9C" w:rsidRPr="00846A9C" w:rsidRDefault="00846A9C" w:rsidP="00846A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269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467EA5F" w14:textId="77777777" w:rsidR="00846A9C" w:rsidRPr="00846A9C" w:rsidRDefault="00846A9C" w:rsidP="00846A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35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1971919" w14:textId="77777777" w:rsidR="00846A9C" w:rsidRPr="00846A9C" w:rsidRDefault="00846A9C" w:rsidP="00846A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87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CAAC512" w14:textId="77777777" w:rsidR="00846A9C" w:rsidRPr="00846A9C" w:rsidRDefault="00846A9C" w:rsidP="00846A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E574072" w14:textId="77777777" w:rsidR="00846A9C" w:rsidRPr="00846A9C" w:rsidRDefault="00846A9C" w:rsidP="00846A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46A9C">
              <w:rPr>
                <w:rFonts w:ascii="Times New Roman" w:eastAsia="Times New Roman" w:hAnsi="Times New Roman" w:cs="Times New Roman"/>
                <w:lang w:eastAsia="pl-PL"/>
              </w:rPr>
              <w:t>4.</w:t>
            </w:r>
            <w:r w:rsidRPr="00846A9C">
              <w:rPr>
                <w:rFonts w:ascii="Times New Roman" w:eastAsia="Times New Roman" w:hAnsi="Times New Roman" w:cs="Times New Roman"/>
              </w:rPr>
              <w:t xml:space="preserve"> </w:t>
            </w:r>
            <w:r w:rsidRPr="00846A9C">
              <w:rPr>
                <w:rFonts w:ascii="Times New Roman" w:eastAsia="Times New Roman" w:hAnsi="Times New Roman" w:cs="Times New Roman"/>
                <w:lang w:eastAsia="pl-PL"/>
              </w:rPr>
              <w:t xml:space="preserve">odbiorcami projektu będą mieszkańcy 1 miejscowości </w:t>
            </w:r>
          </w:p>
          <w:p w14:paraId="34502776" w14:textId="77777777" w:rsidR="00846A9C" w:rsidRPr="00846A9C" w:rsidRDefault="00846A9C" w:rsidP="00846A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46A9C">
              <w:rPr>
                <w:rFonts w:ascii="Times New Roman" w:eastAsia="Times New Roman" w:hAnsi="Times New Roman" w:cs="Times New Roman"/>
                <w:lang w:eastAsia="pl-PL"/>
              </w:rPr>
              <w:t xml:space="preserve">- </w:t>
            </w:r>
            <w:r w:rsidRPr="00846A9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5 PKT</w:t>
            </w:r>
            <w:r w:rsidRPr="00846A9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</w:tr>
      <w:tr w:rsidR="00846A9C" w:rsidRPr="00846A9C" w14:paraId="6DF069A0" w14:textId="77777777" w:rsidTr="00483E04">
        <w:trPr>
          <w:trHeight w:val="1581"/>
        </w:trPr>
        <w:tc>
          <w:tcPr>
            <w:tcW w:w="680" w:type="dxa"/>
            <w:vMerge w:val="restart"/>
            <w:shd w:val="clear" w:color="auto" w:fill="FFFFFF"/>
          </w:tcPr>
          <w:p w14:paraId="55909F47" w14:textId="77777777" w:rsidR="00846A9C" w:rsidRPr="00846A9C" w:rsidRDefault="00846A9C" w:rsidP="00846A9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46A9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lastRenderedPageBreak/>
              <w:t>3.</w:t>
            </w:r>
          </w:p>
        </w:tc>
        <w:tc>
          <w:tcPr>
            <w:tcW w:w="1887" w:type="dxa"/>
            <w:vMerge w:val="restart"/>
            <w:shd w:val="clear" w:color="auto" w:fill="FFFFFF"/>
          </w:tcPr>
          <w:p w14:paraId="283B5AC9" w14:textId="77777777" w:rsidR="00846A9C" w:rsidRPr="00846A9C" w:rsidRDefault="00846A9C" w:rsidP="00846A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46A9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l-PL"/>
              </w:rPr>
              <w:t xml:space="preserve">Siedziba </w:t>
            </w:r>
            <w:proofErr w:type="spellStart"/>
            <w:r w:rsidRPr="00846A9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l-PL"/>
              </w:rPr>
              <w:t>Grantobiorcy</w:t>
            </w:r>
            <w:proofErr w:type="spellEnd"/>
          </w:p>
        </w:tc>
        <w:tc>
          <w:tcPr>
            <w:tcW w:w="4269" w:type="dxa"/>
            <w:vMerge w:val="restart"/>
            <w:shd w:val="clear" w:color="auto" w:fill="FFFFFF"/>
          </w:tcPr>
          <w:p w14:paraId="0816A265" w14:textId="77777777" w:rsidR="00846A9C" w:rsidRPr="00846A9C" w:rsidRDefault="00846A9C" w:rsidP="00846A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46A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Kryterium preferuje projekty realizowane przez podmioty związane z obszarem LSR. </w:t>
            </w:r>
          </w:p>
          <w:p w14:paraId="6760BA35" w14:textId="77777777" w:rsidR="00846A9C" w:rsidRPr="00846A9C" w:rsidRDefault="00846A9C" w:rsidP="00846A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4D461F8" w14:textId="77777777" w:rsidR="00846A9C" w:rsidRPr="00846A9C" w:rsidRDefault="00846A9C" w:rsidP="00846A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846A9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Kryterium będzie weryfikowane w oparciu o wypis z KRS/innego właściwego rejestru, zaświadczenie o zameldowaniu/zamieszkaniu</w:t>
            </w:r>
            <w:r w:rsidRPr="00846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46A9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wystawione nie wcześniej niż 1 miesiąc przed złożeniem wniosku o powierzenie grantu. Dokument nie jest wymagany w przypadku JSFP z terenu LSR. </w:t>
            </w:r>
          </w:p>
          <w:p w14:paraId="62BF0AFC" w14:textId="77777777" w:rsidR="00846A9C" w:rsidRPr="00846A9C" w:rsidRDefault="00846A9C" w:rsidP="00846A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35" w:type="dxa"/>
            <w:vMerge w:val="restart"/>
            <w:shd w:val="clear" w:color="auto" w:fill="FFFFFF"/>
          </w:tcPr>
          <w:p w14:paraId="56153F9C" w14:textId="77777777" w:rsidR="00846A9C" w:rsidRPr="00846A9C" w:rsidRDefault="00846A9C" w:rsidP="00846A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46A9C">
              <w:rPr>
                <w:rFonts w:ascii="Times New Roman" w:eastAsia="Times New Roman" w:hAnsi="Times New Roman" w:cs="Times New Roman"/>
                <w:lang w:eastAsia="pl-PL"/>
              </w:rPr>
              <w:t>Powierzenie realizacji grantów podmiotom z obszaru wdrażania LSR pozwoli zaspokoić potrzeby mieszkańców oraz wzmocnić potencjał lokalnych organizacji oraz lokalnych liderów.</w:t>
            </w:r>
          </w:p>
        </w:tc>
        <w:tc>
          <w:tcPr>
            <w:tcW w:w="3387" w:type="dxa"/>
            <w:vMerge w:val="restart"/>
            <w:shd w:val="clear" w:color="auto" w:fill="FFFFFF"/>
          </w:tcPr>
          <w:p w14:paraId="08362A41" w14:textId="77777777" w:rsidR="00846A9C" w:rsidRPr="00846A9C" w:rsidRDefault="00846A9C" w:rsidP="00846A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46A9C">
              <w:rPr>
                <w:rFonts w:ascii="Times New Roman" w:eastAsia="Times New Roman" w:hAnsi="Times New Roman" w:cs="Times New Roman"/>
                <w:lang w:eastAsia="pl-PL"/>
              </w:rPr>
              <w:t xml:space="preserve">Zakłada się preferowanie grantów realizowanych przez podmioty związane z obszarem LSR, znające ich problemy i potrzeby, co przyczyni się do prawidłowej realizacji   </w:t>
            </w:r>
            <w:r w:rsidRPr="00846A9C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Celu szczegółowego II.2 Zwiększenie świadomości i aktywności </w:t>
            </w:r>
            <w:proofErr w:type="spellStart"/>
            <w:r w:rsidRPr="00846A9C">
              <w:rPr>
                <w:rFonts w:ascii="Times New Roman" w:eastAsia="Times New Roman" w:hAnsi="Times New Roman" w:cs="Times New Roman"/>
                <w:i/>
                <w:lang w:eastAsia="pl-PL"/>
              </w:rPr>
              <w:t>społeczno</w:t>
            </w:r>
            <w:proofErr w:type="spellEnd"/>
            <w:r w:rsidRPr="00846A9C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– zawodowej 8000 mieszkańców obszaru LSR w zakresie ochrony środowiska, dziedzictwa kulturowego, przeciwdziałania wykluczeniu społecznemu i ubóstwu do 2023 roku</w:t>
            </w:r>
            <w:r w:rsidRPr="00846A9C">
              <w:rPr>
                <w:rFonts w:ascii="Times New Roman" w:eastAsia="Times New Roman" w:hAnsi="Times New Roman" w:cs="Times New Roman"/>
                <w:lang w:eastAsia="pl-PL"/>
              </w:rPr>
              <w:t xml:space="preserve"> oraz </w:t>
            </w:r>
            <w:r w:rsidRPr="00846A9C">
              <w:rPr>
                <w:rFonts w:ascii="Times New Roman" w:eastAsia="Times New Roman" w:hAnsi="Times New Roman" w:cs="Times New Roman"/>
                <w:i/>
                <w:lang w:eastAsia="pl-PL"/>
              </w:rPr>
              <w:t>celu ogólnego II. Poprawa jakości i standardu życia mieszkańców obszaru LGD w oparciu o zasoby lokalne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20FFA647" w14:textId="77777777" w:rsidR="00846A9C" w:rsidRPr="00846A9C" w:rsidRDefault="00846A9C" w:rsidP="00846A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46A9C">
              <w:rPr>
                <w:rFonts w:ascii="Times New Roman" w:eastAsia="Times New Roman" w:hAnsi="Times New Roman" w:cs="Times New Roman"/>
                <w:lang w:eastAsia="pl-PL"/>
              </w:rPr>
              <w:t xml:space="preserve">1. </w:t>
            </w:r>
            <w:proofErr w:type="spellStart"/>
            <w:r w:rsidRPr="00846A9C">
              <w:rPr>
                <w:rFonts w:ascii="Times New Roman" w:eastAsia="Times New Roman" w:hAnsi="Times New Roman" w:cs="Times New Roman"/>
                <w:lang w:eastAsia="pl-PL"/>
              </w:rPr>
              <w:t>Grantobiorca</w:t>
            </w:r>
            <w:proofErr w:type="spellEnd"/>
            <w:r w:rsidRPr="00846A9C">
              <w:rPr>
                <w:rFonts w:ascii="Times New Roman" w:eastAsia="Times New Roman" w:hAnsi="Times New Roman" w:cs="Times New Roman"/>
                <w:lang w:eastAsia="pl-PL"/>
              </w:rPr>
              <w:t xml:space="preserve"> ma siedzibę (koło /oddział/miejsce zamieszkania) na obszarze LSR nieprzerwanie przez okres powyżej 12 miesięcy przed dniem złożenia wniosku </w:t>
            </w:r>
          </w:p>
          <w:p w14:paraId="0A9AC125" w14:textId="77777777" w:rsidR="00846A9C" w:rsidRPr="00846A9C" w:rsidRDefault="00846A9C" w:rsidP="00846A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l-PL"/>
              </w:rPr>
            </w:pPr>
            <w:r w:rsidRPr="00846A9C">
              <w:rPr>
                <w:rFonts w:ascii="Times New Roman" w:eastAsia="Times New Roman" w:hAnsi="Times New Roman" w:cs="Times New Roman"/>
                <w:lang w:eastAsia="pl-PL"/>
              </w:rPr>
              <w:t xml:space="preserve">-  </w:t>
            </w:r>
            <w:r w:rsidRPr="00846A9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15 PKT</w:t>
            </w:r>
          </w:p>
        </w:tc>
      </w:tr>
      <w:tr w:rsidR="00846A9C" w:rsidRPr="00846A9C" w14:paraId="2EF2E060" w14:textId="77777777" w:rsidTr="00483E04">
        <w:trPr>
          <w:trHeight w:val="253"/>
        </w:trPr>
        <w:tc>
          <w:tcPr>
            <w:tcW w:w="680" w:type="dxa"/>
            <w:vMerge/>
            <w:shd w:val="clear" w:color="auto" w:fill="FFFFFF"/>
            <w:vAlign w:val="center"/>
          </w:tcPr>
          <w:p w14:paraId="3B112060" w14:textId="77777777" w:rsidR="00846A9C" w:rsidRPr="00846A9C" w:rsidRDefault="00846A9C" w:rsidP="00846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887" w:type="dxa"/>
            <w:vMerge/>
            <w:shd w:val="clear" w:color="auto" w:fill="FFFFFF"/>
            <w:vAlign w:val="center"/>
          </w:tcPr>
          <w:p w14:paraId="1B13E974" w14:textId="77777777" w:rsidR="00846A9C" w:rsidRPr="00846A9C" w:rsidRDefault="00846A9C" w:rsidP="00846A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269" w:type="dxa"/>
            <w:vMerge/>
            <w:shd w:val="clear" w:color="auto" w:fill="FFFFFF"/>
            <w:vAlign w:val="center"/>
          </w:tcPr>
          <w:p w14:paraId="65EFD42A" w14:textId="77777777" w:rsidR="00846A9C" w:rsidRPr="00846A9C" w:rsidRDefault="00846A9C" w:rsidP="00846A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35" w:type="dxa"/>
            <w:vMerge/>
            <w:shd w:val="clear" w:color="auto" w:fill="FFFFFF"/>
            <w:vAlign w:val="center"/>
          </w:tcPr>
          <w:p w14:paraId="3CAB44F8" w14:textId="77777777" w:rsidR="00846A9C" w:rsidRPr="00846A9C" w:rsidRDefault="00846A9C" w:rsidP="00846A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87" w:type="dxa"/>
            <w:vMerge/>
            <w:shd w:val="clear" w:color="auto" w:fill="FFFFFF"/>
            <w:vAlign w:val="center"/>
          </w:tcPr>
          <w:p w14:paraId="1181C5A6" w14:textId="77777777" w:rsidR="00846A9C" w:rsidRPr="00846A9C" w:rsidRDefault="00846A9C" w:rsidP="00846A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14:paraId="3A8825D5" w14:textId="77777777" w:rsidR="00846A9C" w:rsidRPr="00846A9C" w:rsidRDefault="00846A9C" w:rsidP="00846A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46A9C">
              <w:rPr>
                <w:rFonts w:ascii="Times New Roman" w:eastAsia="Times New Roman" w:hAnsi="Times New Roman" w:cs="Times New Roman"/>
                <w:lang w:eastAsia="pl-PL"/>
              </w:rPr>
              <w:t>2.Grantobiorca ma siedzibę (koło/oddział/miejsce zamieszkania) na obszarze LSR od 6 miesięcy włącznie do  12 miesięcy włącznie</w:t>
            </w:r>
            <w:r w:rsidRPr="00846A9C">
              <w:rPr>
                <w:rFonts w:ascii="Times New Roman" w:eastAsia="Times New Roman" w:hAnsi="Times New Roman" w:cs="Times New Roman"/>
              </w:rPr>
              <w:t xml:space="preserve"> </w:t>
            </w:r>
            <w:r w:rsidRPr="00846A9C">
              <w:rPr>
                <w:rFonts w:ascii="Times New Roman" w:eastAsia="Times New Roman" w:hAnsi="Times New Roman" w:cs="Times New Roman"/>
                <w:lang w:eastAsia="pl-PL"/>
              </w:rPr>
              <w:t xml:space="preserve">przed dniem złożenia wniosku </w:t>
            </w:r>
          </w:p>
          <w:p w14:paraId="14201C85" w14:textId="77777777" w:rsidR="00846A9C" w:rsidRPr="00846A9C" w:rsidRDefault="00846A9C" w:rsidP="00846A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46A9C">
              <w:rPr>
                <w:rFonts w:ascii="Times New Roman" w:eastAsia="Times New Roman" w:hAnsi="Times New Roman" w:cs="Times New Roman"/>
                <w:lang w:eastAsia="pl-PL"/>
              </w:rPr>
              <w:t xml:space="preserve">– </w:t>
            </w:r>
            <w:r w:rsidRPr="00846A9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10 PKT</w:t>
            </w:r>
            <w:r w:rsidRPr="00846A9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</w:tr>
      <w:tr w:rsidR="00846A9C" w:rsidRPr="00846A9C" w14:paraId="0CF316F5" w14:textId="77777777" w:rsidTr="00483E04">
        <w:trPr>
          <w:trHeight w:val="1655"/>
        </w:trPr>
        <w:tc>
          <w:tcPr>
            <w:tcW w:w="680" w:type="dxa"/>
            <w:vMerge/>
            <w:shd w:val="clear" w:color="auto" w:fill="FFFFFF"/>
            <w:vAlign w:val="center"/>
          </w:tcPr>
          <w:p w14:paraId="36969659" w14:textId="77777777" w:rsidR="00846A9C" w:rsidRPr="00846A9C" w:rsidRDefault="00846A9C" w:rsidP="00846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887" w:type="dxa"/>
            <w:vMerge/>
            <w:shd w:val="clear" w:color="auto" w:fill="FFFFFF"/>
            <w:vAlign w:val="center"/>
          </w:tcPr>
          <w:p w14:paraId="4A129525" w14:textId="77777777" w:rsidR="00846A9C" w:rsidRPr="00846A9C" w:rsidRDefault="00846A9C" w:rsidP="00846A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269" w:type="dxa"/>
            <w:vMerge/>
            <w:shd w:val="clear" w:color="auto" w:fill="FFFFFF"/>
            <w:vAlign w:val="center"/>
          </w:tcPr>
          <w:p w14:paraId="45F08ADA" w14:textId="77777777" w:rsidR="00846A9C" w:rsidRPr="00846A9C" w:rsidRDefault="00846A9C" w:rsidP="00846A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35" w:type="dxa"/>
            <w:vMerge/>
            <w:shd w:val="clear" w:color="auto" w:fill="FFFFFF"/>
            <w:vAlign w:val="center"/>
          </w:tcPr>
          <w:p w14:paraId="380BA1F1" w14:textId="77777777" w:rsidR="00846A9C" w:rsidRPr="00846A9C" w:rsidRDefault="00846A9C" w:rsidP="00846A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87" w:type="dxa"/>
            <w:vMerge/>
            <w:shd w:val="clear" w:color="auto" w:fill="FFFFFF"/>
            <w:vAlign w:val="center"/>
          </w:tcPr>
          <w:p w14:paraId="31505EBD" w14:textId="77777777" w:rsidR="00846A9C" w:rsidRPr="00846A9C" w:rsidRDefault="00846A9C" w:rsidP="00846A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14:paraId="734F375F" w14:textId="77777777" w:rsidR="00846A9C" w:rsidRPr="00846A9C" w:rsidRDefault="00846A9C" w:rsidP="00846A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firstLine="79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846A9C">
              <w:rPr>
                <w:rFonts w:ascii="Times New Roman" w:eastAsia="Times New Roman" w:hAnsi="Times New Roman" w:cs="Times New Roman"/>
                <w:lang w:eastAsia="pl-PL"/>
              </w:rPr>
              <w:t>Grantobiorca</w:t>
            </w:r>
            <w:proofErr w:type="spellEnd"/>
            <w:r w:rsidRPr="00846A9C">
              <w:rPr>
                <w:rFonts w:ascii="Times New Roman" w:eastAsia="Times New Roman" w:hAnsi="Times New Roman" w:cs="Times New Roman"/>
                <w:lang w:eastAsia="pl-PL"/>
              </w:rPr>
              <w:t xml:space="preserve"> ma siedzibę (koło /oddział /miejsce zamieszkania) na obszarze LSR krócej niż 6 miesięcy</w:t>
            </w:r>
            <w:r w:rsidRPr="00846A9C">
              <w:rPr>
                <w:rFonts w:ascii="Times New Roman" w:eastAsia="Times New Roman" w:hAnsi="Times New Roman" w:cs="Times New Roman"/>
              </w:rPr>
              <w:t xml:space="preserve"> </w:t>
            </w:r>
            <w:r w:rsidRPr="00846A9C">
              <w:rPr>
                <w:rFonts w:ascii="Times New Roman" w:eastAsia="Times New Roman" w:hAnsi="Times New Roman" w:cs="Times New Roman"/>
                <w:lang w:eastAsia="pl-PL"/>
              </w:rPr>
              <w:t xml:space="preserve">przed dniem złożenia wniosku  </w:t>
            </w:r>
          </w:p>
          <w:p w14:paraId="410C38FD" w14:textId="77777777" w:rsidR="00846A9C" w:rsidRPr="00846A9C" w:rsidRDefault="00846A9C" w:rsidP="00846A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46A9C">
              <w:rPr>
                <w:rFonts w:ascii="Times New Roman" w:eastAsia="Times New Roman" w:hAnsi="Times New Roman" w:cs="Times New Roman"/>
                <w:lang w:eastAsia="pl-PL"/>
              </w:rPr>
              <w:t xml:space="preserve">– </w:t>
            </w:r>
            <w:r w:rsidRPr="00846A9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5 PKT</w:t>
            </w:r>
          </w:p>
        </w:tc>
      </w:tr>
      <w:tr w:rsidR="00846A9C" w:rsidRPr="00846A9C" w14:paraId="00DFC51E" w14:textId="77777777" w:rsidTr="00483E04">
        <w:trPr>
          <w:trHeight w:val="1721"/>
        </w:trPr>
        <w:tc>
          <w:tcPr>
            <w:tcW w:w="680" w:type="dxa"/>
            <w:vMerge w:val="restart"/>
            <w:shd w:val="clear" w:color="auto" w:fill="FFFFFF"/>
          </w:tcPr>
          <w:p w14:paraId="64C46EB2" w14:textId="77777777" w:rsidR="00846A9C" w:rsidRPr="00846A9C" w:rsidRDefault="00846A9C" w:rsidP="00846A9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46A9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4.</w:t>
            </w:r>
          </w:p>
        </w:tc>
        <w:tc>
          <w:tcPr>
            <w:tcW w:w="1887" w:type="dxa"/>
            <w:vMerge w:val="restart"/>
            <w:shd w:val="clear" w:color="auto" w:fill="FFFFFF"/>
          </w:tcPr>
          <w:p w14:paraId="5ED79D9F" w14:textId="77777777" w:rsidR="00846A9C" w:rsidRPr="00846A9C" w:rsidRDefault="00846A9C" w:rsidP="00846A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46A9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l-PL"/>
              </w:rPr>
              <w:t>Operacja zawiera elementy o charakterze  innowacyjnym</w:t>
            </w:r>
          </w:p>
        </w:tc>
        <w:tc>
          <w:tcPr>
            <w:tcW w:w="4269" w:type="dxa"/>
            <w:vMerge w:val="restart"/>
            <w:shd w:val="clear" w:color="auto" w:fill="FFFFFF"/>
          </w:tcPr>
          <w:p w14:paraId="10C6B960" w14:textId="77777777" w:rsidR="00846A9C" w:rsidRPr="00846A9C" w:rsidRDefault="00846A9C" w:rsidP="00846A9C">
            <w:pPr>
              <w:shd w:val="clear" w:color="auto" w:fill="FFFFFF"/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46A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Premiowane będą operacje zawierające elementy o charakterze innowacyjnym, </w:t>
            </w:r>
            <w:r w:rsidRPr="00846A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polegające na wdrożeniu na obszarze LSR nowego, znacząco udoskonalonego lub wykonanego w nowatorski sposób produktu, usługi, procesu, organizacji lub nowego sposobu wykorzystania lub zmobilizowania istniejących lokalnych zasobów przyrodniczych, historycznych, kulturowych czy społecznych.</w:t>
            </w:r>
          </w:p>
          <w:p w14:paraId="32C25ED5" w14:textId="77777777" w:rsidR="00846A9C" w:rsidRPr="00846A9C" w:rsidRDefault="00846A9C" w:rsidP="00846A9C">
            <w:pPr>
              <w:shd w:val="clear" w:color="auto" w:fill="FFFFFF"/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846A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846A9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Kryterium będzie weryfikowane w oparciu wniosek o powierzenie grantu.</w:t>
            </w:r>
          </w:p>
        </w:tc>
        <w:tc>
          <w:tcPr>
            <w:tcW w:w="2535" w:type="dxa"/>
            <w:vMerge w:val="restart"/>
            <w:shd w:val="clear" w:color="auto" w:fill="FFFFFF"/>
          </w:tcPr>
          <w:p w14:paraId="65BCEBBE" w14:textId="77777777" w:rsidR="00846A9C" w:rsidRPr="00846A9C" w:rsidRDefault="00846A9C" w:rsidP="00846A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46A9C">
              <w:rPr>
                <w:rFonts w:ascii="Times New Roman" w:eastAsia="Times New Roman" w:hAnsi="Times New Roman" w:cs="Times New Roman"/>
                <w:lang w:eastAsia="pl-PL"/>
              </w:rPr>
              <w:t xml:space="preserve">Realizacja operacji z wykorzystaniem innowacyjnych rozwiązań przyczyni się do wzrostu konkurencyjności obszaru LGD. Kryterium pozwoli na wybór operacji, które w sposób atrakcyjny i z wykorzystaniem nowoczesnych rozwiązań zintegrują i zaktywizują </w:t>
            </w:r>
            <w:r w:rsidRPr="00846A9C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mieszkańców obszaru LSR.</w:t>
            </w:r>
          </w:p>
        </w:tc>
        <w:tc>
          <w:tcPr>
            <w:tcW w:w="3387" w:type="dxa"/>
            <w:vMerge w:val="restart"/>
            <w:shd w:val="clear" w:color="auto" w:fill="FFFFFF"/>
          </w:tcPr>
          <w:p w14:paraId="1BACB41D" w14:textId="77777777" w:rsidR="00846A9C" w:rsidRPr="00846A9C" w:rsidRDefault="00846A9C" w:rsidP="00846A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46A9C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Projekty stosujące rozwiązania innowacyjne przyczynią się do osiągnięcia wszystkich celów LSR.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4B867914" w14:textId="77777777" w:rsidR="00846A9C" w:rsidRPr="00846A9C" w:rsidRDefault="00846A9C" w:rsidP="00846A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lang w:eastAsia="pl-PL"/>
              </w:rPr>
            </w:pPr>
            <w:r w:rsidRPr="00846A9C">
              <w:rPr>
                <w:rFonts w:ascii="Times New Roman" w:eastAsia="Times New Roman" w:hAnsi="Times New Roman" w:cs="Times New Roman"/>
                <w:lang w:eastAsia="pl-PL"/>
              </w:rPr>
              <w:t xml:space="preserve">1.TAK – </w:t>
            </w:r>
            <w:r w:rsidRPr="00846A9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10 PKT</w:t>
            </w:r>
          </w:p>
        </w:tc>
      </w:tr>
      <w:tr w:rsidR="00846A9C" w:rsidRPr="00846A9C" w14:paraId="65D856E3" w14:textId="77777777" w:rsidTr="00483E04">
        <w:trPr>
          <w:trHeight w:val="1257"/>
        </w:trPr>
        <w:tc>
          <w:tcPr>
            <w:tcW w:w="680" w:type="dxa"/>
            <w:vMerge/>
            <w:shd w:val="clear" w:color="auto" w:fill="FFFFFF"/>
            <w:vAlign w:val="center"/>
          </w:tcPr>
          <w:p w14:paraId="2399C300" w14:textId="77777777" w:rsidR="00846A9C" w:rsidRPr="00846A9C" w:rsidRDefault="00846A9C" w:rsidP="00846A9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887" w:type="dxa"/>
            <w:vMerge/>
            <w:shd w:val="clear" w:color="auto" w:fill="FFFFFF"/>
            <w:vAlign w:val="center"/>
          </w:tcPr>
          <w:p w14:paraId="5CDAAC31" w14:textId="77777777" w:rsidR="00846A9C" w:rsidRPr="00846A9C" w:rsidRDefault="00846A9C" w:rsidP="00846A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269" w:type="dxa"/>
            <w:vMerge/>
            <w:shd w:val="clear" w:color="auto" w:fill="FFFFFF"/>
          </w:tcPr>
          <w:p w14:paraId="4C0CCD4C" w14:textId="77777777" w:rsidR="00846A9C" w:rsidRPr="00846A9C" w:rsidRDefault="00846A9C" w:rsidP="00846A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35" w:type="dxa"/>
            <w:vMerge/>
            <w:shd w:val="clear" w:color="auto" w:fill="FFFFFF"/>
            <w:vAlign w:val="center"/>
          </w:tcPr>
          <w:p w14:paraId="222CB793" w14:textId="77777777" w:rsidR="00846A9C" w:rsidRPr="00846A9C" w:rsidRDefault="00846A9C" w:rsidP="00846A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87" w:type="dxa"/>
            <w:vMerge/>
            <w:shd w:val="clear" w:color="auto" w:fill="FFFFFF"/>
            <w:vAlign w:val="center"/>
          </w:tcPr>
          <w:p w14:paraId="288B4983" w14:textId="77777777" w:rsidR="00846A9C" w:rsidRPr="00846A9C" w:rsidRDefault="00846A9C" w:rsidP="00846A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14:paraId="028FE888" w14:textId="77777777" w:rsidR="00846A9C" w:rsidRPr="00846A9C" w:rsidRDefault="00846A9C" w:rsidP="00846A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46A9C">
              <w:rPr>
                <w:rFonts w:ascii="Times New Roman" w:eastAsia="Times New Roman" w:hAnsi="Times New Roman" w:cs="Times New Roman"/>
                <w:lang w:eastAsia="pl-PL"/>
              </w:rPr>
              <w:t xml:space="preserve">2. NIE – </w:t>
            </w:r>
            <w:r w:rsidRPr="00846A9C">
              <w:rPr>
                <w:rFonts w:ascii="Times New Roman" w:eastAsia="Times New Roman" w:hAnsi="Times New Roman" w:cs="Times New Roman"/>
                <w:b/>
                <w:lang w:eastAsia="pl-PL"/>
              </w:rPr>
              <w:t>0 PKT</w:t>
            </w:r>
          </w:p>
        </w:tc>
      </w:tr>
      <w:tr w:rsidR="00846A9C" w:rsidRPr="00846A9C" w14:paraId="537D32E4" w14:textId="77777777" w:rsidTr="00483E04">
        <w:trPr>
          <w:trHeight w:val="2065"/>
        </w:trPr>
        <w:tc>
          <w:tcPr>
            <w:tcW w:w="680" w:type="dxa"/>
            <w:vMerge w:val="restart"/>
            <w:shd w:val="clear" w:color="auto" w:fill="FFFFFF"/>
          </w:tcPr>
          <w:p w14:paraId="378A261F" w14:textId="77777777" w:rsidR="00846A9C" w:rsidRPr="00846A9C" w:rsidRDefault="00846A9C" w:rsidP="00846A9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46A9C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5.</w:t>
            </w:r>
          </w:p>
        </w:tc>
        <w:tc>
          <w:tcPr>
            <w:tcW w:w="1887" w:type="dxa"/>
            <w:vMerge w:val="restart"/>
            <w:shd w:val="clear" w:color="auto" w:fill="FFFFFF"/>
          </w:tcPr>
          <w:p w14:paraId="49E55412" w14:textId="77777777" w:rsidR="00846A9C" w:rsidRPr="00846A9C" w:rsidRDefault="00846A9C" w:rsidP="00846A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proofErr w:type="spellStart"/>
            <w:r w:rsidRPr="00846A9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l-PL"/>
              </w:rPr>
              <w:t>Grantobiorca</w:t>
            </w:r>
            <w:proofErr w:type="spellEnd"/>
            <w:r w:rsidRPr="00846A9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l-PL"/>
              </w:rPr>
              <w:t xml:space="preserve"> korzystał z doradztwa LGD</w:t>
            </w:r>
          </w:p>
        </w:tc>
        <w:tc>
          <w:tcPr>
            <w:tcW w:w="4269" w:type="dxa"/>
            <w:vMerge w:val="restart"/>
            <w:shd w:val="clear" w:color="auto" w:fill="FFFFFF"/>
          </w:tcPr>
          <w:p w14:paraId="7DD70416" w14:textId="77777777" w:rsidR="00846A9C" w:rsidRPr="00846A9C" w:rsidRDefault="00846A9C" w:rsidP="00846A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46A9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Ocenie podlega, czy wnioskodawca przed złożeniem wniosku o powierzenie grantu skorzystał z doradztwa prowadzonego przez LGD</w:t>
            </w:r>
          </w:p>
          <w:p w14:paraId="3CC4C01F" w14:textId="77777777" w:rsidR="00846A9C" w:rsidRPr="00846A9C" w:rsidRDefault="00846A9C" w:rsidP="00846A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30B301D" w14:textId="77777777" w:rsidR="00846A9C" w:rsidRPr="00846A9C" w:rsidRDefault="00846A9C" w:rsidP="00846A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846A9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Ocenie podlega, czy </w:t>
            </w:r>
            <w:proofErr w:type="spellStart"/>
            <w:r w:rsidRPr="00846A9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Grantobiorca</w:t>
            </w:r>
            <w:proofErr w:type="spellEnd"/>
            <w:r w:rsidRPr="00846A9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przed złożeniem wniosku o powierzenie grantu skorzystał z doradztwa prowadzonego przez LGD</w:t>
            </w:r>
          </w:p>
          <w:p w14:paraId="3F41B3FC" w14:textId="77777777" w:rsidR="00846A9C" w:rsidRPr="00846A9C" w:rsidRDefault="00846A9C" w:rsidP="00846A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  <w:p w14:paraId="56A29027" w14:textId="77777777" w:rsidR="00846A9C" w:rsidRPr="00846A9C" w:rsidRDefault="00846A9C" w:rsidP="00846A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46A9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Kryterium będzie weryfikowane na podstawie dokumentacji LGD (karta udzielonego doradztwa, lista obecności ze szkolenia zorganizowanego przez LGD bezpośrednio przed lub w trakcie naboru wniosków i dot. zakresu tematycznego zgodnego z zakresem naboru, rejestr wydanych zaświadczeń). Kryterium uważa się za spełnione również kiedy osoba wskazana we wniosku w pozycji – osoba do kontaktu korzystała z doradztwa LGD. Obowiązkiem </w:t>
            </w:r>
            <w:proofErr w:type="spellStart"/>
            <w:r w:rsidRPr="00846A9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Grantobiorcy</w:t>
            </w:r>
            <w:proofErr w:type="spellEnd"/>
            <w:r w:rsidRPr="00846A9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jest złożenie podpisu na odpowiednim dokumencie (liście obecności podczas szkolenia i/lub na karcie doradztwa), jako dowodu na skorzystanie ze wsparcia. Kryterium zostanie uznane za spełnione również w przypadku doradztwa udzielonego wyłącznie w rozmowie telefonicznej pod warunkiem przesłania drogą elektroniczną roboczej wersji wniosku o powierzenie grantu najpóźniej 5 dni roboczych przed ostatecznym terminem składania wniosków. </w:t>
            </w:r>
          </w:p>
        </w:tc>
        <w:tc>
          <w:tcPr>
            <w:tcW w:w="2535" w:type="dxa"/>
            <w:vMerge w:val="restart"/>
            <w:shd w:val="clear" w:color="auto" w:fill="FFFFFF"/>
          </w:tcPr>
          <w:p w14:paraId="35811E8E" w14:textId="77777777" w:rsidR="00846A9C" w:rsidRPr="00846A9C" w:rsidRDefault="00846A9C" w:rsidP="00846A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46A9C">
              <w:rPr>
                <w:rFonts w:ascii="Times New Roman" w:eastAsia="Times New Roman" w:hAnsi="Times New Roman" w:cs="Times New Roman"/>
                <w:lang w:eastAsia="pl-PL"/>
              </w:rPr>
              <w:t xml:space="preserve">Wnioski przygotowane dzięki doradztwu przez LGD będą lepiej opracowane oraz w większym stopniu będą realizować założone cele LSR.  </w:t>
            </w:r>
          </w:p>
        </w:tc>
        <w:tc>
          <w:tcPr>
            <w:tcW w:w="3387" w:type="dxa"/>
            <w:vMerge w:val="restart"/>
            <w:shd w:val="clear" w:color="auto" w:fill="FFFFFF"/>
          </w:tcPr>
          <w:p w14:paraId="357E0720" w14:textId="77777777" w:rsidR="00846A9C" w:rsidRPr="00846A9C" w:rsidRDefault="00846A9C" w:rsidP="00846A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46A9C">
              <w:rPr>
                <w:rFonts w:ascii="Times New Roman" w:eastAsia="Times New Roman" w:hAnsi="Times New Roman" w:cs="Times New Roman"/>
                <w:lang w:eastAsia="pl-PL"/>
              </w:rPr>
              <w:t>Wprowadzenie tego kryterium przyczyni się do realizacji i lepszego osiągnięcia wszystkich celów strategii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3EE432CA" w14:textId="77777777" w:rsidR="00846A9C" w:rsidRPr="00846A9C" w:rsidRDefault="00846A9C" w:rsidP="00846A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l-PL"/>
              </w:rPr>
            </w:pPr>
            <w:r w:rsidRPr="00846A9C">
              <w:rPr>
                <w:rFonts w:ascii="Times New Roman" w:eastAsia="Times New Roman" w:hAnsi="Times New Roman" w:cs="Times New Roman"/>
                <w:bCs/>
                <w:iCs/>
                <w:lang w:eastAsia="pl-PL"/>
              </w:rPr>
              <w:t xml:space="preserve">1.TAK – </w:t>
            </w:r>
            <w:r w:rsidRPr="00846A9C">
              <w:rPr>
                <w:rFonts w:ascii="Times New Roman" w:eastAsia="Times New Roman" w:hAnsi="Times New Roman" w:cs="Times New Roman"/>
                <w:b/>
                <w:bCs/>
                <w:iCs/>
                <w:lang w:eastAsia="pl-PL"/>
              </w:rPr>
              <w:t>10 PKT</w:t>
            </w:r>
          </w:p>
        </w:tc>
      </w:tr>
      <w:tr w:rsidR="00846A9C" w:rsidRPr="00846A9C" w14:paraId="3A107AFF" w14:textId="77777777" w:rsidTr="00483E04">
        <w:trPr>
          <w:trHeight w:val="750"/>
        </w:trPr>
        <w:tc>
          <w:tcPr>
            <w:tcW w:w="680" w:type="dxa"/>
            <w:vMerge/>
            <w:shd w:val="clear" w:color="auto" w:fill="FFFFFF"/>
            <w:vAlign w:val="center"/>
          </w:tcPr>
          <w:p w14:paraId="051647EC" w14:textId="77777777" w:rsidR="00846A9C" w:rsidRPr="00846A9C" w:rsidRDefault="00846A9C" w:rsidP="00846A9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887" w:type="dxa"/>
            <w:vMerge/>
            <w:shd w:val="clear" w:color="auto" w:fill="FFFFFF"/>
            <w:vAlign w:val="center"/>
          </w:tcPr>
          <w:p w14:paraId="42D1DC36" w14:textId="77777777" w:rsidR="00846A9C" w:rsidRPr="00846A9C" w:rsidRDefault="00846A9C" w:rsidP="00846A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269" w:type="dxa"/>
            <w:vMerge/>
            <w:shd w:val="clear" w:color="auto" w:fill="FFFFFF"/>
            <w:vAlign w:val="center"/>
          </w:tcPr>
          <w:p w14:paraId="07F9D54B" w14:textId="77777777" w:rsidR="00846A9C" w:rsidRPr="00846A9C" w:rsidRDefault="00846A9C" w:rsidP="00846A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535" w:type="dxa"/>
            <w:vMerge/>
            <w:shd w:val="clear" w:color="auto" w:fill="FFFFFF"/>
            <w:vAlign w:val="center"/>
          </w:tcPr>
          <w:p w14:paraId="16785146" w14:textId="77777777" w:rsidR="00846A9C" w:rsidRPr="00846A9C" w:rsidRDefault="00846A9C" w:rsidP="00846A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87" w:type="dxa"/>
            <w:vMerge/>
            <w:shd w:val="clear" w:color="auto" w:fill="FFFFFF"/>
            <w:vAlign w:val="center"/>
          </w:tcPr>
          <w:p w14:paraId="20D2B8A8" w14:textId="77777777" w:rsidR="00846A9C" w:rsidRPr="00846A9C" w:rsidRDefault="00846A9C" w:rsidP="00846A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14:paraId="4F02D0C8" w14:textId="77777777" w:rsidR="00846A9C" w:rsidRPr="00846A9C" w:rsidRDefault="00846A9C" w:rsidP="00846A9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lang w:eastAsia="pl-PL"/>
              </w:rPr>
            </w:pPr>
            <w:r w:rsidRPr="00846A9C">
              <w:rPr>
                <w:rFonts w:ascii="Times New Roman" w:eastAsia="Times New Roman" w:hAnsi="Times New Roman" w:cs="Times New Roman"/>
                <w:bCs/>
                <w:iCs/>
                <w:lang w:eastAsia="pl-PL"/>
              </w:rPr>
              <w:t xml:space="preserve">2.NIE – </w:t>
            </w:r>
            <w:r w:rsidRPr="00846A9C">
              <w:rPr>
                <w:rFonts w:ascii="Times New Roman" w:eastAsia="Times New Roman" w:hAnsi="Times New Roman" w:cs="Times New Roman"/>
                <w:b/>
                <w:bCs/>
                <w:iCs/>
                <w:lang w:eastAsia="pl-PL"/>
              </w:rPr>
              <w:t>0 PKT</w:t>
            </w:r>
          </w:p>
        </w:tc>
      </w:tr>
    </w:tbl>
    <w:p w14:paraId="24194C17" w14:textId="77777777" w:rsidR="008F2E64" w:rsidRPr="008F2E64" w:rsidRDefault="008F2E64" w:rsidP="008F2E64">
      <w:pPr>
        <w:rPr>
          <w:b/>
          <w:bCs/>
        </w:rPr>
      </w:pPr>
    </w:p>
    <w:sectPr w:rsidR="008F2E64" w:rsidRPr="008F2E64" w:rsidSect="008F2E64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4005A"/>
    <w:multiLevelType w:val="hybridMultilevel"/>
    <w:tmpl w:val="AA808866"/>
    <w:lvl w:ilvl="0" w:tplc="2BEE8D7A">
      <w:start w:val="1"/>
      <w:numFmt w:val="decimal"/>
      <w:lvlText w:val="%1."/>
      <w:lvlJc w:val="left"/>
      <w:pPr>
        <w:ind w:left="1065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860"/>
    <w:rsid w:val="00015A80"/>
    <w:rsid w:val="00191860"/>
    <w:rsid w:val="006C7433"/>
    <w:rsid w:val="00846A9C"/>
    <w:rsid w:val="008F2E64"/>
    <w:rsid w:val="00CB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B1A53"/>
  <w15:chartTrackingRefBased/>
  <w15:docId w15:val="{A6815E09-BC7D-493E-A8AC-3AA815FCB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1140</Words>
  <Characters>6845</Characters>
  <Application>Microsoft Office Word</Application>
  <DocSecurity>0</DocSecurity>
  <Lines>57</Lines>
  <Paragraphs>15</Paragraphs>
  <ScaleCrop>false</ScaleCrop>
  <Company/>
  <LinksUpToDate>false</LinksUpToDate>
  <CharactersWithSpaces>7970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5</cp:revision>
  <dcterms:created xsi:type="dcterms:W3CDTF">2022-03-03T09:40:00Z</dcterms:created>
  <dcterms:modified xsi:type="dcterms:W3CDTF">2022-03-03T09:46:00Z</dcterms:modified>
</cp:coreProperties>
</file>