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40" w:rsidRPr="0069761E" w:rsidRDefault="00924340" w:rsidP="00A703D4">
      <w:pPr>
        <w:spacing w:after="200" w:line="276" w:lineRule="auto"/>
        <w:jc w:val="center"/>
        <w:rPr>
          <w:rFonts w:ascii="Calibri" w:hAnsi="Calibri" w:cs="Calibri"/>
          <w:b/>
          <w:i/>
          <w:sz w:val="24"/>
          <w:lang w:eastAsia="en-US"/>
        </w:rPr>
      </w:pPr>
      <w:r w:rsidRPr="0069761E">
        <w:rPr>
          <w:rFonts w:ascii="Calibri" w:hAnsi="Calibri" w:cs="Calibri"/>
          <w:b/>
          <w:i/>
          <w:sz w:val="24"/>
          <w:lang w:eastAsia="en-US"/>
        </w:rPr>
        <w:t>ANKIETA MONITORUJĄCA POSTĘP REALIZACJI</w:t>
      </w:r>
    </w:p>
    <w:p w:rsidR="00924340" w:rsidRPr="0069761E" w:rsidRDefault="00924340" w:rsidP="00A703D4">
      <w:pPr>
        <w:spacing w:after="200" w:line="276" w:lineRule="auto"/>
        <w:jc w:val="center"/>
        <w:rPr>
          <w:rFonts w:ascii="Calibri" w:hAnsi="Calibri" w:cs="Calibri"/>
          <w:b/>
          <w:i/>
          <w:sz w:val="24"/>
          <w:lang w:eastAsia="en-US"/>
        </w:rPr>
      </w:pPr>
      <w:r w:rsidRPr="0069761E">
        <w:rPr>
          <w:rFonts w:ascii="Calibri" w:hAnsi="Calibri" w:cs="Calibri"/>
          <w:b/>
          <w:i/>
          <w:sz w:val="24"/>
          <w:lang w:eastAsia="en-US"/>
        </w:rPr>
        <w:t>LOKALNEJ STRATEGII ROZWOJU</w:t>
      </w:r>
    </w:p>
    <w:p w:rsidR="00924340" w:rsidRDefault="00924340" w:rsidP="00A703D4">
      <w:pPr>
        <w:spacing w:after="200" w:line="276" w:lineRule="auto"/>
        <w:jc w:val="center"/>
        <w:rPr>
          <w:rFonts w:ascii="Calibri" w:hAnsi="Calibri" w:cs="Calibri"/>
          <w:b/>
          <w:i/>
          <w:sz w:val="24"/>
          <w:lang w:eastAsia="en-US"/>
        </w:rPr>
      </w:pPr>
      <w:r w:rsidRPr="0069761E">
        <w:rPr>
          <w:rFonts w:ascii="Calibri" w:hAnsi="Calibri" w:cs="Calibri"/>
          <w:b/>
          <w:i/>
          <w:sz w:val="24"/>
          <w:lang w:eastAsia="en-US"/>
        </w:rPr>
        <w:t>LOKALNEJ GRUPY DZIAŁANIA  „</w:t>
      </w:r>
      <w:r>
        <w:rPr>
          <w:rFonts w:ascii="Calibri" w:hAnsi="Calibri" w:cs="Calibri"/>
          <w:b/>
          <w:i/>
          <w:sz w:val="24"/>
          <w:lang w:eastAsia="en-US"/>
        </w:rPr>
        <w:t>RAZEM DLA POWIATU RADZIEJOWSKIEGO</w:t>
      </w:r>
      <w:r w:rsidRPr="0069761E">
        <w:rPr>
          <w:rFonts w:ascii="Calibri" w:hAnsi="Calibri" w:cs="Calibri"/>
          <w:b/>
          <w:i/>
          <w:sz w:val="24"/>
          <w:lang w:eastAsia="en-US"/>
        </w:rPr>
        <w:t>”</w:t>
      </w:r>
    </w:p>
    <w:p w:rsidR="00924340" w:rsidRPr="0069761E" w:rsidRDefault="00AD55BA" w:rsidP="00AD55BA">
      <w:pPr>
        <w:tabs>
          <w:tab w:val="center" w:pos="5233"/>
          <w:tab w:val="left" w:pos="8730"/>
        </w:tabs>
        <w:spacing w:after="200" w:line="276" w:lineRule="auto"/>
        <w:jc w:val="left"/>
        <w:rPr>
          <w:rFonts w:ascii="Calibri" w:hAnsi="Calibri" w:cs="Calibri"/>
          <w:b/>
          <w:i/>
          <w:sz w:val="24"/>
          <w:lang w:eastAsia="en-US"/>
        </w:rPr>
      </w:pPr>
      <w:r>
        <w:rPr>
          <w:rFonts w:ascii="Calibri" w:hAnsi="Calibri" w:cs="Calibri"/>
          <w:b/>
          <w:i/>
          <w:sz w:val="24"/>
          <w:lang w:eastAsia="en-US"/>
        </w:rPr>
        <w:tab/>
      </w:r>
      <w:r w:rsidR="00924340">
        <w:rPr>
          <w:rFonts w:ascii="Calibri" w:hAnsi="Calibri" w:cs="Calibri"/>
          <w:b/>
          <w:i/>
          <w:sz w:val="24"/>
          <w:lang w:eastAsia="en-US"/>
        </w:rPr>
        <w:t>NA LATA 2016 - 2023</w:t>
      </w:r>
      <w:r>
        <w:rPr>
          <w:rFonts w:ascii="Calibri" w:hAnsi="Calibri" w:cs="Calibri"/>
          <w:b/>
          <w:i/>
          <w:sz w:val="24"/>
          <w:lang w:eastAsia="en-US"/>
        </w:rPr>
        <w:tab/>
      </w:r>
    </w:p>
    <w:p w:rsidR="00924340" w:rsidRPr="00BD5122" w:rsidRDefault="00924340" w:rsidP="00A703D4">
      <w:pPr>
        <w:pStyle w:val="Akapitzlist"/>
        <w:numPr>
          <w:ilvl w:val="0"/>
          <w:numId w:val="3"/>
        </w:numPr>
        <w:spacing w:after="200" w:line="276" w:lineRule="auto"/>
        <w:jc w:val="left"/>
        <w:rPr>
          <w:rFonts w:ascii="Calibri" w:hAnsi="Calibri" w:cs="Calibri"/>
          <w:b/>
          <w:sz w:val="24"/>
          <w:u w:val="single"/>
          <w:lang w:eastAsia="en-US"/>
        </w:rPr>
      </w:pPr>
      <w:r w:rsidRPr="00BD5122">
        <w:rPr>
          <w:rFonts w:ascii="Calibri" w:hAnsi="Calibri" w:cs="Calibri"/>
          <w:b/>
          <w:sz w:val="24"/>
          <w:u w:val="single"/>
          <w:lang w:eastAsia="en-US"/>
        </w:rPr>
        <w:t>ZALECENIA OGÓLNE</w:t>
      </w:r>
    </w:p>
    <w:p w:rsidR="00924340" w:rsidRPr="006F79F1" w:rsidRDefault="00924340" w:rsidP="006F79F1">
      <w:pPr>
        <w:numPr>
          <w:ilvl w:val="0"/>
          <w:numId w:val="1"/>
        </w:numPr>
        <w:tabs>
          <w:tab w:val="num" w:pos="-720"/>
          <w:tab w:val="num" w:pos="284"/>
        </w:tabs>
        <w:suppressAutoHyphens/>
        <w:spacing w:before="200" w:after="200" w:line="276" w:lineRule="auto"/>
        <w:ind w:left="284"/>
        <w:jc w:val="left"/>
        <w:rPr>
          <w:rFonts w:ascii="Calibri" w:hAnsi="Calibri" w:cs="Calibri"/>
          <w:b/>
          <w:sz w:val="22"/>
          <w:szCs w:val="22"/>
          <w:lang w:eastAsia="en-US"/>
        </w:rPr>
      </w:pPr>
      <w:r w:rsidRPr="006F79F1">
        <w:rPr>
          <w:rFonts w:ascii="Calibri" w:hAnsi="Calibri" w:cs="Calibri"/>
          <w:b/>
          <w:sz w:val="22"/>
          <w:szCs w:val="22"/>
          <w:lang w:eastAsia="en-US"/>
        </w:rPr>
        <w:t>Beneficjent czytelnie wypełnia niebieskim lub czarnym kolorem pola ankiet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y </w:t>
      </w:r>
      <w:r w:rsidRPr="006F79F1">
        <w:rPr>
          <w:rFonts w:ascii="Calibri" w:hAnsi="Calibri" w:cs="Calibri"/>
          <w:b/>
          <w:sz w:val="22"/>
          <w:szCs w:val="22"/>
          <w:lang w:eastAsia="en-US"/>
        </w:rPr>
        <w:t xml:space="preserve">dotyczące 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zrealizowanego projektu. </w:t>
      </w:r>
      <w:r w:rsidRPr="006F79F1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5"/>
        <w:gridCol w:w="2822"/>
        <w:gridCol w:w="7465"/>
      </w:tblGrid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</w:tcPr>
          <w:p w:rsidR="00924340" w:rsidRPr="0072730A" w:rsidRDefault="00924340" w:rsidP="005A5436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br/>
              <w:t>LP.</w:t>
            </w: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>WYSZCZEGÓLNIENIE</w:t>
            </w:r>
          </w:p>
        </w:tc>
        <w:tc>
          <w:tcPr>
            <w:tcW w:w="3468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>OPIS BENEFICJENTA</w:t>
            </w: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IMIĘ, NAZWISKO /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 xml:space="preserve"> 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NAZWA BENEFICJENTA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WSKAZANIE PODMIOTU</w:t>
            </w:r>
          </w:p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0"/>
                <w:szCs w:val="20"/>
                <w:lang w:eastAsia="en-US"/>
              </w:rPr>
            </w:pP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(osoby fizyczne, przedsiębiorcy, organizacje pozarządowe, inne podmioty /podać jakie/:instytucje kultury, samorządy gminne, parafie itp.)</w:t>
            </w:r>
          </w:p>
        </w:tc>
        <w:tc>
          <w:tcPr>
            <w:tcW w:w="3468" w:type="pct"/>
          </w:tcPr>
          <w:tbl>
            <w:tblPr>
              <w:tblW w:w="7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003"/>
              <w:gridCol w:w="2126"/>
            </w:tblGrid>
            <w:tr w:rsidR="00040A47" w:rsidRPr="00132E72" w:rsidTr="0081733D">
              <w:trPr>
                <w:trHeight w:val="48"/>
              </w:trPr>
              <w:tc>
                <w:tcPr>
                  <w:tcW w:w="5003" w:type="dxa"/>
                  <w:shd w:val="clear" w:color="auto" w:fill="FFFFFF" w:themeFill="background1"/>
                  <w:noWrap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132E72" w:rsidRPr="00132E72" w:rsidRDefault="00040A47" w:rsidP="00132E7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Proszę o z</w:t>
                  </w:r>
                  <w:r w:rsidR="00132E72" w:rsidRPr="00132E72">
                    <w:rPr>
                      <w:sz w:val="20"/>
                      <w:szCs w:val="20"/>
                    </w:rPr>
                    <w:t>aznacz</w:t>
                  </w:r>
                  <w:r>
                    <w:rPr>
                      <w:sz w:val="20"/>
                      <w:szCs w:val="20"/>
                    </w:rPr>
                    <w:t xml:space="preserve">enie </w:t>
                  </w:r>
                  <w:r w:rsidR="00132E72" w:rsidRPr="00132E72">
                    <w:rPr>
                      <w:sz w:val="20"/>
                      <w:szCs w:val="20"/>
                    </w:rPr>
                    <w:t>właściwe</w:t>
                  </w:r>
                  <w:r>
                    <w:rPr>
                      <w:sz w:val="20"/>
                      <w:szCs w:val="20"/>
                    </w:rPr>
                    <w:t>go pola</w:t>
                  </w:r>
                </w:p>
              </w:tc>
            </w:tr>
            <w:tr w:rsidR="00040A47" w:rsidRPr="00132E72" w:rsidTr="0081733D">
              <w:trPr>
                <w:trHeight w:val="501"/>
              </w:trPr>
              <w:tc>
                <w:tcPr>
                  <w:tcW w:w="500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osoba fizyczna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132E72" w:rsidTr="0081733D">
              <w:trPr>
                <w:trHeight w:val="548"/>
              </w:trPr>
              <w:tc>
                <w:tcPr>
                  <w:tcW w:w="5003" w:type="dxa"/>
                  <w:shd w:val="clear" w:color="auto" w:fill="FFFFFF" w:themeFill="background1"/>
                  <w:noWrap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osoba prawna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132E72" w:rsidTr="0081733D">
              <w:trPr>
                <w:trHeight w:val="530"/>
              </w:trPr>
              <w:tc>
                <w:tcPr>
                  <w:tcW w:w="5003" w:type="dxa"/>
                  <w:shd w:val="clear" w:color="auto" w:fill="FFFFFF" w:themeFill="background1"/>
                  <w:noWrap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osoba fizyczna prowadząca działalność gospodarczą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132E72" w:rsidTr="0081733D">
              <w:trPr>
                <w:trHeight w:val="362"/>
              </w:trPr>
              <w:tc>
                <w:tcPr>
                  <w:tcW w:w="5003" w:type="dxa"/>
                  <w:shd w:val="clear" w:color="auto" w:fill="FFFFFF" w:themeFill="background1"/>
                  <w:noWrap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inna osoba prawna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32E72" w:rsidRPr="00132E72" w:rsidTr="0081733D">
              <w:trPr>
                <w:trHeight w:val="910"/>
              </w:trPr>
              <w:tc>
                <w:tcPr>
                  <w:tcW w:w="7129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  <w:p w:rsidR="00132E72" w:rsidRPr="00132E72" w:rsidRDefault="00132E72" w:rsidP="00132E72">
                  <w:pPr>
                    <w:tabs>
                      <w:tab w:val="left" w:pos="1485"/>
                    </w:tabs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Uzupełnić tylko w przypadku zaznaczenia opcji „inna osoba prawna”</w:t>
                  </w:r>
                </w:p>
                <w:p w:rsidR="00132E72" w:rsidRPr="00132E72" w:rsidRDefault="00132E72" w:rsidP="00132E72">
                  <w:pPr>
                    <w:rPr>
                      <w:sz w:val="20"/>
                      <w:szCs w:val="20"/>
                    </w:rPr>
                  </w:pPr>
                </w:p>
                <w:p w:rsidR="00132E72" w:rsidRPr="00132E72" w:rsidRDefault="00132E72" w:rsidP="00132E72">
                  <w:pPr>
                    <w:jc w:val="center"/>
                    <w:rPr>
                      <w:sz w:val="20"/>
                      <w:szCs w:val="20"/>
                    </w:rPr>
                  </w:pPr>
                  <w:r w:rsidRPr="00132E72">
                    <w:rPr>
                      <w:sz w:val="20"/>
                      <w:szCs w:val="20"/>
                    </w:rPr>
                    <w:t>………………………………………….</w:t>
                  </w:r>
                </w:p>
              </w:tc>
            </w:tr>
          </w:tbl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ADRES ZAMIESZKANIA /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 xml:space="preserve"> 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ADRES SIEDZIBY BENEFICJENTA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TYTUŁ OPERACJI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454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OKRES REALIZACJI OPERACJI</w:t>
            </w:r>
          </w:p>
          <w:p w:rsidR="00924340" w:rsidRPr="0064184D" w:rsidRDefault="00924340" w:rsidP="00BD261D">
            <w:pPr>
              <w:jc w:val="left"/>
              <w:rPr>
                <w:rFonts w:ascii="Calibri" w:hAnsi="Calibri" w:cs="Calibri"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[RRRR-MM-DD]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</w:t>
            </w:r>
            <w:r w:rsidRPr="0064184D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– data złożenia wniosku o przyznanie pomocy w LGD</w:t>
            </w:r>
          </w:p>
          <w:p w:rsidR="00924340" w:rsidRPr="0072730A" w:rsidRDefault="00924340" w:rsidP="0072730A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[RRRR-MM-DD] – 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 xml:space="preserve">data wpływu 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premii/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 xml:space="preserve">refundacji na konto 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B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eneficjenta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NUMER UMOWY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0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KWOTA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UZYSKANEJ PREMII/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REFUNDACJI [ZŁ]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827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BD261D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CAŁKOWITE KOSZTY PROJEKTU 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[ZŁ]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– ZGODNIE Z WNIOSKIEM O PŁATNOŚĆ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after="200"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2281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OPIS OPERACJI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 xml:space="preserve"> </w:t>
            </w:r>
          </w:p>
          <w:p w:rsidR="00924340" w:rsidRPr="0072730A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Należy opisać główny zakres operacji</w:t>
            </w:r>
            <w:r w:rsidRPr="0072730A"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  <w:t xml:space="preserve"> 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np. ilość i rodzaj nabytych środków trwałych, ilość wybudowanych, wyremontowanych obiektów budowlanych, ilość przeprowadzonych szkoleń i w jakim zakresie, ilość zorganizowanych imprez.</w:t>
            </w:r>
          </w:p>
          <w:p w:rsidR="00924340" w:rsidRPr="0072730A" w:rsidRDefault="00924340" w:rsidP="00306BC9">
            <w:pPr>
              <w:jc w:val="left"/>
              <w:rPr>
                <w:rFonts w:ascii="Calibri" w:hAnsi="Calibri" w:cs="Calibri"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W tym punkcie należy również opisać problemy napotkane w trakcie realizacji operacji, np. aneksowanie umowy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  <w:p w:rsidR="00924340" w:rsidRPr="00BD5122" w:rsidRDefault="00924340" w:rsidP="005A5436">
            <w:pPr>
              <w:spacing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81733D">
        <w:trPr>
          <w:trHeight w:val="3652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GRUPY DEFAWORYZOWANE OKREŚLONE W LSR </w:t>
            </w:r>
          </w:p>
          <w:p w:rsidR="00924340" w:rsidRPr="00EA2A89" w:rsidRDefault="00924340" w:rsidP="00306BC9">
            <w:pPr>
              <w:jc w:val="left"/>
              <w:rPr>
                <w:rFonts w:ascii="Calibri" w:hAnsi="Calibri" w:cs="Calibri"/>
                <w:color w:val="FFFFFF"/>
                <w:sz w:val="22"/>
                <w:lang w:eastAsia="en-US"/>
              </w:rPr>
            </w:pPr>
            <w:r w:rsidRPr="00EA2A89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Należy opisać czy wnioskodawca na dzień składania wniosku należał do określonych w LSR grup defawozryzowanych lub projekt zakładał wsparcie osób z grup defaworyzowanych.</w:t>
            </w:r>
          </w:p>
        </w:tc>
        <w:tc>
          <w:tcPr>
            <w:tcW w:w="3468" w:type="pct"/>
          </w:tcPr>
          <w:tbl>
            <w:tblPr>
              <w:tblW w:w="74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5286"/>
              <w:gridCol w:w="2126"/>
            </w:tblGrid>
            <w:tr w:rsidR="00040A47" w:rsidRPr="00040A47" w:rsidTr="00040A47">
              <w:trPr>
                <w:trHeight w:val="313"/>
              </w:trPr>
              <w:tc>
                <w:tcPr>
                  <w:tcW w:w="5286" w:type="dxa"/>
                  <w:shd w:val="clear" w:color="auto" w:fill="FFFFFF" w:themeFill="background1"/>
                  <w:vAlign w:val="center"/>
                  <w:hideMark/>
                </w:tcPr>
                <w:p w:rsidR="00040A47" w:rsidRPr="00040A47" w:rsidRDefault="00040A47" w:rsidP="006711D1">
                  <w:pPr>
                    <w:jc w:val="center"/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>Nazwa grupy defaworyzowanej: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Proszę o z</w:t>
                  </w:r>
                  <w:r w:rsidRPr="00132E72">
                    <w:rPr>
                      <w:sz w:val="20"/>
                      <w:szCs w:val="20"/>
                    </w:rPr>
                    <w:t>aznacz</w:t>
                  </w:r>
                  <w:r>
                    <w:rPr>
                      <w:sz w:val="20"/>
                      <w:szCs w:val="20"/>
                    </w:rPr>
                    <w:t xml:space="preserve">enie </w:t>
                  </w:r>
                  <w:r w:rsidRPr="00132E72">
                    <w:rPr>
                      <w:sz w:val="20"/>
                      <w:szCs w:val="20"/>
                    </w:rPr>
                    <w:t>właściwe</w:t>
                  </w:r>
                  <w:r>
                    <w:rPr>
                      <w:sz w:val="20"/>
                      <w:szCs w:val="20"/>
                    </w:rPr>
                    <w:t>go pola</w:t>
                  </w:r>
                </w:p>
              </w:tc>
            </w:tr>
            <w:tr w:rsidR="00040A47" w:rsidRPr="00040A47" w:rsidTr="00040A47">
              <w:trPr>
                <w:trHeight w:val="406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 xml:space="preserve">mieszkańcy obszarów wiejskich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426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 xml:space="preserve">kobiety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404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>osoby w przedziale wiekowym 25 – 34 lata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423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 xml:space="preserve">długotrwale bezrobotni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416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 xml:space="preserve">osoby z wykształceniem zawodowym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422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sz w:val="20"/>
                      <w:szCs w:val="20"/>
                    </w:rPr>
                    <w:t xml:space="preserve">osoby bez wystarczających kwalifikacji zawodowych 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40A47" w:rsidRPr="00040A47" w:rsidTr="00040A47">
              <w:trPr>
                <w:trHeight w:val="384"/>
              </w:trPr>
              <w:tc>
                <w:tcPr>
                  <w:tcW w:w="5286" w:type="dxa"/>
                  <w:shd w:val="clear" w:color="auto" w:fill="FFFFFF" w:themeFill="background1"/>
                  <w:noWrap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  <w:r w:rsidRPr="00040A47">
                    <w:rPr>
                      <w:b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040A47" w:rsidRPr="00040A47" w:rsidRDefault="00040A47" w:rsidP="006711D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4340" w:rsidRPr="00BD5122" w:rsidRDefault="00924340" w:rsidP="005A5436">
            <w:pPr>
              <w:spacing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924340" w:rsidRPr="00BD5122" w:rsidTr="00040A47">
        <w:trPr>
          <w:trHeight w:val="1134"/>
        </w:trPr>
        <w:tc>
          <w:tcPr>
            <w:tcW w:w="221" w:type="pct"/>
            <w:shd w:val="clear" w:color="auto" w:fill="4F81BD"/>
            <w:vAlign w:val="center"/>
          </w:tcPr>
          <w:p w:rsidR="00924340" w:rsidRPr="0072730A" w:rsidRDefault="00924340" w:rsidP="005A54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84"/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</w:p>
        </w:tc>
        <w:tc>
          <w:tcPr>
            <w:tcW w:w="1311" w:type="pct"/>
            <w:shd w:val="clear" w:color="auto" w:fill="4F81BD"/>
            <w:vAlign w:val="center"/>
          </w:tcPr>
          <w:p w:rsidR="00924340" w:rsidRPr="0072730A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>INNOWACYJNOŚĆ OPERACJI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</w:t>
            </w:r>
          </w:p>
          <w:p w:rsidR="00924340" w:rsidRPr="0072730A" w:rsidRDefault="00924340" w:rsidP="00306BC9">
            <w:pPr>
              <w:jc w:val="left"/>
              <w:rPr>
                <w:rFonts w:ascii="Calibri" w:hAnsi="Calibri" w:cs="Calibri"/>
                <w:b/>
                <w:color w:val="FFFFFF"/>
                <w:sz w:val="22"/>
                <w:lang w:eastAsia="en-US"/>
              </w:rPr>
            </w:pPr>
            <w:r w:rsidRPr="0072730A">
              <w:rPr>
                <w:rFonts w:ascii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Należy wskazać  czy operacj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a ma charakter innowacyjny oraz uzasad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n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ić</w:t>
            </w:r>
            <w:r w:rsidRPr="0072730A"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20"/>
                <w:szCs w:val="20"/>
                <w:lang w:eastAsia="en-US"/>
              </w:rPr>
              <w:t>podejście innowacyjne zgodnie z definicją LSR</w:t>
            </w:r>
          </w:p>
        </w:tc>
        <w:tc>
          <w:tcPr>
            <w:tcW w:w="3468" w:type="pct"/>
          </w:tcPr>
          <w:p w:rsidR="00924340" w:rsidRPr="00BD5122" w:rsidRDefault="00924340" w:rsidP="005A5436">
            <w:pPr>
              <w:spacing w:line="276" w:lineRule="auto"/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:rsidR="00924340" w:rsidRPr="00E26A7D" w:rsidRDefault="00924340" w:rsidP="00E26A7D">
      <w:pPr>
        <w:spacing w:after="200" w:line="276" w:lineRule="auto"/>
        <w:jc w:val="left"/>
        <w:rPr>
          <w:rFonts w:ascii="Calibri" w:hAnsi="Calibri" w:cs="Calibri"/>
          <w:b/>
          <w:i/>
          <w:sz w:val="16"/>
          <w:szCs w:val="16"/>
          <w:u w:val="single"/>
          <w:lang w:eastAsia="en-US"/>
        </w:rPr>
        <w:sectPr w:rsidR="00924340" w:rsidRPr="00E26A7D" w:rsidSect="006F79F1">
          <w:footerReference w:type="even" r:id="rId7"/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1907" w:h="16839" w:code="9"/>
          <w:pgMar w:top="403" w:right="720" w:bottom="720" w:left="720" w:header="284" w:footer="709" w:gutter="0"/>
          <w:cols w:space="708"/>
          <w:titlePg/>
          <w:docGrid w:linePitch="360"/>
        </w:sectPr>
      </w:pPr>
    </w:p>
    <w:p w:rsidR="00924340" w:rsidRDefault="009243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2"/>
        <w:gridCol w:w="2023"/>
        <w:gridCol w:w="933"/>
        <w:gridCol w:w="4043"/>
        <w:gridCol w:w="1677"/>
        <w:gridCol w:w="5258"/>
      </w:tblGrid>
      <w:tr w:rsidR="00924340" w:rsidRPr="00934301" w:rsidTr="00D25C47">
        <w:trPr>
          <w:cantSplit/>
          <w:trHeight w:val="907"/>
        </w:trPr>
        <w:tc>
          <w:tcPr>
            <w:tcW w:w="5000" w:type="pct"/>
            <w:gridSpan w:val="6"/>
            <w:shd w:val="clear" w:color="auto" w:fill="17365D"/>
            <w:vAlign w:val="center"/>
          </w:tcPr>
          <w:p w:rsidR="00924340" w:rsidRPr="00934301" w:rsidRDefault="00924340" w:rsidP="00A8585F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WSKAŹNIKI DLA CELU OGÓLNEGO 1 </w:t>
            </w:r>
            <w:r w:rsidRPr="00934301">
              <w:rPr>
                <w:b/>
                <w:color w:val="FFFFFF"/>
                <w:sz w:val="22"/>
                <w:szCs w:val="22"/>
              </w:rPr>
              <w:br/>
            </w:r>
            <w:r w:rsidRPr="00934301">
              <w:rPr>
                <w:b/>
                <w:bCs/>
                <w:color w:val="FFFFFF"/>
                <w:sz w:val="22"/>
                <w:szCs w:val="22"/>
              </w:rPr>
              <w:t>Wzrost konkurencyjności gospodarczej obszaru LGD</w:t>
            </w:r>
          </w:p>
        </w:tc>
      </w:tr>
      <w:tr w:rsidR="00924340" w:rsidRPr="00934301" w:rsidTr="00D25C47">
        <w:trPr>
          <w:cantSplit/>
          <w:trHeight w:val="482"/>
        </w:trPr>
        <w:tc>
          <w:tcPr>
            <w:tcW w:w="1208" w:type="pct"/>
            <w:gridSpan w:val="2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CEL SZCZEGÓŁOWY LSR</w:t>
            </w:r>
          </w:p>
        </w:tc>
        <w:tc>
          <w:tcPr>
            <w:tcW w:w="1584" w:type="pct"/>
            <w:gridSpan w:val="2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REZULTATU LSR</w:t>
            </w:r>
          </w:p>
        </w:tc>
        <w:tc>
          <w:tcPr>
            <w:tcW w:w="534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674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D25C47">
        <w:trPr>
          <w:cantSplit/>
          <w:trHeight w:val="20"/>
        </w:trPr>
        <w:tc>
          <w:tcPr>
            <w:tcW w:w="1208" w:type="pct"/>
            <w:gridSpan w:val="2"/>
            <w:vMerge w:val="restart"/>
            <w:shd w:val="clear" w:color="auto" w:fill="C6D9F1"/>
            <w:vAlign w:val="center"/>
          </w:tcPr>
          <w:p w:rsidR="00924340" w:rsidRPr="00934301" w:rsidRDefault="00924340" w:rsidP="00A8585F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bCs/>
                <w:color w:val="000000"/>
                <w:sz w:val="22"/>
                <w:szCs w:val="22"/>
              </w:rPr>
              <w:t>I.1 Spadek poziomu bezrobocia na obszarze wdrażania LSR w grupie 20 osób do 2023 roku</w:t>
            </w:r>
          </w:p>
        </w:tc>
        <w:tc>
          <w:tcPr>
            <w:tcW w:w="297" w:type="pct"/>
            <w:vAlign w:val="center"/>
          </w:tcPr>
          <w:p w:rsidR="00924340" w:rsidRPr="00934301" w:rsidRDefault="00924340" w:rsidP="00520720">
            <w:pPr>
              <w:rPr>
                <w:bCs/>
                <w:color w:val="000000"/>
                <w:sz w:val="22"/>
              </w:rPr>
            </w:pPr>
            <w:r w:rsidRPr="00934301">
              <w:rPr>
                <w:bCs/>
                <w:color w:val="000000"/>
                <w:sz w:val="22"/>
                <w:szCs w:val="22"/>
              </w:rPr>
              <w:t>w I.1.1</w:t>
            </w:r>
          </w:p>
        </w:tc>
        <w:tc>
          <w:tcPr>
            <w:tcW w:w="1287" w:type="pct"/>
            <w:vAlign w:val="center"/>
          </w:tcPr>
          <w:p w:rsidR="00924340" w:rsidRPr="00D25C47" w:rsidRDefault="00040A47" w:rsidP="005A5436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>Liczba przedsiębiorstw korzystających z usług świadczonych przez inkubator przedsiębiorczości do 2023 r.</w:t>
            </w:r>
          </w:p>
        </w:tc>
        <w:tc>
          <w:tcPr>
            <w:tcW w:w="534" w:type="pct"/>
            <w:vAlign w:val="center"/>
          </w:tcPr>
          <w:p w:rsidR="00924340" w:rsidRPr="00D25C47" w:rsidRDefault="00924340" w:rsidP="005A5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924340" w:rsidRPr="00D25C47" w:rsidRDefault="00924340" w:rsidP="00EF1DAB">
            <w:pPr>
              <w:jc w:val="left"/>
              <w:rPr>
                <w:sz w:val="20"/>
                <w:szCs w:val="20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>________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 xml:space="preserve">przedsiębiorstw korzystających z usług świadczonych przez inkubator przedsiębiorczości </w:t>
            </w:r>
          </w:p>
        </w:tc>
      </w:tr>
      <w:tr w:rsidR="00924340" w:rsidRPr="00934301" w:rsidTr="00D25C47">
        <w:trPr>
          <w:trHeight w:val="618"/>
        </w:trPr>
        <w:tc>
          <w:tcPr>
            <w:tcW w:w="1208" w:type="pct"/>
            <w:gridSpan w:val="2"/>
            <w:vMerge/>
            <w:shd w:val="clear" w:color="auto" w:fill="C6D9F1"/>
            <w:vAlign w:val="center"/>
          </w:tcPr>
          <w:p w:rsidR="00924340" w:rsidRPr="00934301" w:rsidRDefault="00924340" w:rsidP="005A5436">
            <w:pPr>
              <w:jc w:val="left"/>
              <w:rPr>
                <w:b/>
                <w:sz w:val="22"/>
              </w:rPr>
            </w:pPr>
          </w:p>
        </w:tc>
        <w:tc>
          <w:tcPr>
            <w:tcW w:w="297" w:type="pct"/>
            <w:vAlign w:val="center"/>
          </w:tcPr>
          <w:p w:rsidR="00924340" w:rsidRPr="00934301" w:rsidRDefault="00924340" w:rsidP="00520720">
            <w:pPr>
              <w:rPr>
                <w:bCs/>
                <w:color w:val="000000"/>
                <w:sz w:val="22"/>
              </w:rPr>
            </w:pPr>
            <w:r w:rsidRPr="00934301">
              <w:rPr>
                <w:bCs/>
                <w:color w:val="000000"/>
                <w:sz w:val="22"/>
                <w:szCs w:val="22"/>
              </w:rPr>
              <w:t>w I.1.2</w:t>
            </w:r>
          </w:p>
        </w:tc>
        <w:tc>
          <w:tcPr>
            <w:tcW w:w="1287" w:type="pct"/>
            <w:vAlign w:val="center"/>
          </w:tcPr>
          <w:p w:rsidR="00924340" w:rsidRPr="00D25C47" w:rsidRDefault="00040A47" w:rsidP="005A5436">
            <w:pPr>
              <w:jc w:val="left"/>
              <w:rPr>
                <w:sz w:val="20"/>
                <w:szCs w:val="20"/>
              </w:rPr>
            </w:pPr>
            <w:r w:rsidRPr="0035451E">
              <w:rPr>
                <w:bCs/>
                <w:sz w:val="20"/>
                <w:szCs w:val="20"/>
              </w:rPr>
              <w:t xml:space="preserve">Liczba nowych lub udoskonalonych </w:t>
            </w:r>
            <w:r w:rsidRPr="0035451E">
              <w:rPr>
                <w:sz w:val="20"/>
                <w:szCs w:val="20"/>
              </w:rPr>
              <w:t>produktów</w:t>
            </w:r>
            <w:r w:rsidR="0035451E" w:rsidRPr="0035451E">
              <w:rPr>
                <w:sz w:val="20"/>
                <w:szCs w:val="20"/>
              </w:rPr>
              <w:t xml:space="preserve"> </w:t>
            </w:r>
            <w:r w:rsidRPr="0035451E">
              <w:rPr>
                <w:sz w:val="20"/>
                <w:szCs w:val="20"/>
              </w:rPr>
              <w:t>/</w:t>
            </w:r>
            <w:r w:rsidR="0035451E" w:rsidRPr="0035451E">
              <w:rPr>
                <w:sz w:val="20"/>
                <w:szCs w:val="20"/>
              </w:rPr>
              <w:t xml:space="preserve"> </w:t>
            </w:r>
            <w:r w:rsidRPr="0035451E">
              <w:rPr>
                <w:sz w:val="20"/>
                <w:szCs w:val="20"/>
              </w:rPr>
              <w:t xml:space="preserve">usług </w:t>
            </w:r>
            <w:r w:rsidRPr="0035451E">
              <w:rPr>
                <w:bCs/>
                <w:sz w:val="20"/>
                <w:szCs w:val="20"/>
              </w:rPr>
              <w:t xml:space="preserve">wprowadzonych w przedsiębiorstwach, które otrzymały </w:t>
            </w:r>
            <w:r w:rsidRPr="00D25C47">
              <w:rPr>
                <w:bCs/>
                <w:color w:val="000000"/>
                <w:sz w:val="20"/>
                <w:szCs w:val="20"/>
              </w:rPr>
              <w:t>dotację do 2023 r.</w:t>
            </w:r>
          </w:p>
        </w:tc>
        <w:tc>
          <w:tcPr>
            <w:tcW w:w="534" w:type="pct"/>
            <w:vAlign w:val="center"/>
          </w:tcPr>
          <w:p w:rsidR="00924340" w:rsidRPr="00D25C47" w:rsidRDefault="00924340" w:rsidP="005A5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924340" w:rsidRPr="00D25C47" w:rsidRDefault="00924340" w:rsidP="00EF1DAB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 xml:space="preserve">Liczba nowych lub udoskonalonych produktów lub usług wprowadzonych w przedsiębiorstwie objętym wsparciem </w:t>
            </w:r>
            <w:r w:rsidRPr="00D25C47">
              <w:rPr>
                <w:sz w:val="20"/>
                <w:szCs w:val="20"/>
                <w:shd w:val="clear" w:color="auto" w:fill="DBE5F1"/>
              </w:rPr>
              <w:t>__________ .</w:t>
            </w:r>
            <w:r w:rsidRPr="00D25C47">
              <w:rPr>
                <w:sz w:val="20"/>
                <w:szCs w:val="20"/>
              </w:rPr>
              <w:t xml:space="preserve"> </w:t>
            </w:r>
          </w:p>
        </w:tc>
      </w:tr>
      <w:tr w:rsidR="00D25C47" w:rsidRPr="00934301" w:rsidTr="00D25C47">
        <w:trPr>
          <w:trHeight w:val="921"/>
        </w:trPr>
        <w:tc>
          <w:tcPr>
            <w:tcW w:w="1208" w:type="pct"/>
            <w:gridSpan w:val="2"/>
            <w:vMerge/>
            <w:shd w:val="clear" w:color="auto" w:fill="C6D9F1"/>
            <w:vAlign w:val="center"/>
          </w:tcPr>
          <w:p w:rsidR="00D25C47" w:rsidRPr="00934301" w:rsidRDefault="00D25C47" w:rsidP="005A5436">
            <w:pPr>
              <w:jc w:val="left"/>
              <w:rPr>
                <w:b/>
                <w:sz w:val="22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D25C47" w:rsidRPr="00934301" w:rsidRDefault="00D25C47" w:rsidP="00520720">
            <w:pPr>
              <w:rPr>
                <w:bCs/>
                <w:color w:val="000000"/>
                <w:sz w:val="22"/>
              </w:rPr>
            </w:pPr>
            <w:r w:rsidRPr="00934301">
              <w:rPr>
                <w:bCs/>
                <w:color w:val="000000"/>
                <w:sz w:val="22"/>
                <w:szCs w:val="22"/>
              </w:rPr>
              <w:t>w I.1.3</w:t>
            </w:r>
          </w:p>
        </w:tc>
        <w:tc>
          <w:tcPr>
            <w:tcW w:w="1287" w:type="pct"/>
            <w:vMerge w:val="restart"/>
            <w:shd w:val="clear" w:color="auto" w:fill="FFFFFF" w:themeFill="background1"/>
            <w:vAlign w:val="center"/>
          </w:tcPr>
          <w:p w:rsidR="00D25C47" w:rsidRPr="00D25C47" w:rsidRDefault="00D25C47" w:rsidP="00CF7BAD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>Liczba nowo utworzonych miejsc pracy w przeliczeniu na pełne etaty średnioroczne  na obszarze LSR do 2023 r.</w:t>
            </w:r>
          </w:p>
        </w:tc>
        <w:tc>
          <w:tcPr>
            <w:tcW w:w="534" w:type="pct"/>
            <w:vMerge w:val="restart"/>
            <w:vAlign w:val="center"/>
          </w:tcPr>
          <w:p w:rsidR="00D25C47" w:rsidRPr="00D25C47" w:rsidRDefault="00D25C47" w:rsidP="005A54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D25C47" w:rsidRPr="00D25C47" w:rsidRDefault="00D25C47" w:rsidP="00EF1DAB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 xml:space="preserve">Liczba nowo utworzonych w ramach projektu miejsc pracy w przeliczeniu na pełne etaty średnioroczne  </w:t>
            </w:r>
            <w:r w:rsidRPr="00D25C47">
              <w:rPr>
                <w:sz w:val="20"/>
                <w:szCs w:val="20"/>
                <w:shd w:val="clear" w:color="auto" w:fill="DBE5F1"/>
              </w:rPr>
              <w:t>__________</w:t>
            </w:r>
            <w:r w:rsidRPr="00D25C47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25C47" w:rsidRPr="00934301" w:rsidTr="00D25C47">
        <w:trPr>
          <w:trHeight w:val="5080"/>
        </w:trPr>
        <w:tc>
          <w:tcPr>
            <w:tcW w:w="1208" w:type="pct"/>
            <w:gridSpan w:val="2"/>
            <w:vMerge/>
            <w:shd w:val="clear" w:color="auto" w:fill="C6D9F1"/>
            <w:vAlign w:val="center"/>
          </w:tcPr>
          <w:p w:rsidR="00D25C47" w:rsidRPr="00934301" w:rsidRDefault="00D25C47" w:rsidP="005A5436">
            <w:pPr>
              <w:jc w:val="left"/>
              <w:rPr>
                <w:b/>
                <w:sz w:val="22"/>
              </w:rPr>
            </w:pPr>
          </w:p>
        </w:tc>
        <w:tc>
          <w:tcPr>
            <w:tcW w:w="297" w:type="pct"/>
            <w:vMerge/>
            <w:vAlign w:val="center"/>
          </w:tcPr>
          <w:p w:rsidR="00D25C47" w:rsidRPr="00934301" w:rsidRDefault="00D25C47" w:rsidP="0052072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87" w:type="pct"/>
            <w:vMerge/>
            <w:shd w:val="clear" w:color="auto" w:fill="FFFFFF" w:themeFill="background1"/>
            <w:vAlign w:val="center"/>
          </w:tcPr>
          <w:p w:rsidR="00D25C47" w:rsidRPr="00D25C47" w:rsidRDefault="00D25C47" w:rsidP="00CF7BAD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D25C47" w:rsidRPr="00D25C47" w:rsidRDefault="00D25C47" w:rsidP="005A54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tbl>
            <w:tblPr>
              <w:tblW w:w="50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1421"/>
            </w:tblGrid>
            <w:tr w:rsidR="00D25C47" w:rsidRPr="00D25C47" w:rsidTr="00D25C47">
              <w:trPr>
                <w:trHeight w:val="859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Dezagregacja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  <w:hideMark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Wartość</w:t>
                  </w:r>
                </w:p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520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Ogółem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  <w:hideMark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639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Osoby niepełnosprawne – posiadające orzeczenie o niepełnosprawności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661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Osoby bezrobotne – zarejestrowane w urzędzie pracy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514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Osoby powyżej 50 roku życia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506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Osoby młode do ukończenia 25 roku życia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D25C47" w:rsidTr="00D25C47">
              <w:trPr>
                <w:trHeight w:val="572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Mężczyźni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D25C47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25C47" w:rsidRPr="00663098" w:rsidTr="00D25C47">
              <w:trPr>
                <w:trHeight w:val="524"/>
              </w:trPr>
              <w:tc>
                <w:tcPr>
                  <w:tcW w:w="3590" w:type="dxa"/>
                  <w:shd w:val="clear" w:color="auto" w:fill="FFFFFF" w:themeFill="background1"/>
                  <w:vAlign w:val="center"/>
                </w:tcPr>
                <w:p w:rsidR="00D25C47" w:rsidRPr="00663098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25C47">
                    <w:rPr>
                      <w:rFonts w:cs="Calibri"/>
                      <w:sz w:val="20"/>
                      <w:szCs w:val="20"/>
                    </w:rPr>
                    <w:t>Kobiety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:rsidR="00D25C47" w:rsidRPr="00663098" w:rsidRDefault="00D25C47" w:rsidP="00D25C47">
                  <w:pPr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25C47" w:rsidRPr="00D25C47" w:rsidRDefault="00D25C47" w:rsidP="00EF1DAB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24340" w:rsidRPr="00934301" w:rsidTr="00D25C47">
        <w:trPr>
          <w:trHeight w:val="735"/>
        </w:trPr>
        <w:tc>
          <w:tcPr>
            <w:tcW w:w="1208" w:type="pct"/>
            <w:gridSpan w:val="2"/>
            <w:vMerge/>
            <w:shd w:val="clear" w:color="auto" w:fill="C6D9F1"/>
            <w:vAlign w:val="center"/>
          </w:tcPr>
          <w:p w:rsidR="00924340" w:rsidRPr="00934301" w:rsidRDefault="00924340" w:rsidP="005A5436">
            <w:pPr>
              <w:jc w:val="left"/>
              <w:rPr>
                <w:sz w:val="22"/>
              </w:rPr>
            </w:pPr>
          </w:p>
        </w:tc>
        <w:tc>
          <w:tcPr>
            <w:tcW w:w="297" w:type="pct"/>
            <w:vAlign w:val="center"/>
          </w:tcPr>
          <w:p w:rsidR="00924340" w:rsidRPr="00934301" w:rsidRDefault="00924340" w:rsidP="00520720">
            <w:pPr>
              <w:rPr>
                <w:bCs/>
                <w:color w:val="000000"/>
                <w:sz w:val="22"/>
              </w:rPr>
            </w:pPr>
            <w:r w:rsidRPr="00934301">
              <w:rPr>
                <w:bCs/>
                <w:color w:val="000000"/>
                <w:sz w:val="22"/>
                <w:szCs w:val="22"/>
              </w:rPr>
              <w:t>w I.1.</w:t>
            </w:r>
            <w:r w:rsidR="00F44E2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7" w:type="pct"/>
            <w:vAlign w:val="center"/>
          </w:tcPr>
          <w:p w:rsidR="00924340" w:rsidRPr="00D25C47" w:rsidRDefault="00040A47" w:rsidP="005A5436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>Liczba osób oceniających szkolenia jako adekwatne do oczekiwań zawodowych</w:t>
            </w:r>
          </w:p>
        </w:tc>
        <w:tc>
          <w:tcPr>
            <w:tcW w:w="534" w:type="pct"/>
            <w:vAlign w:val="center"/>
          </w:tcPr>
          <w:p w:rsidR="00924340" w:rsidRPr="00D25C47" w:rsidRDefault="00924340" w:rsidP="005A543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74" w:type="pct"/>
            <w:vAlign w:val="center"/>
          </w:tcPr>
          <w:p w:rsidR="00924340" w:rsidRPr="00D25C47" w:rsidRDefault="00924340" w:rsidP="005A5436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 xml:space="preserve">Liczba osób oceniających szkolenia jako adekwatne do oczekiwań zawodowych </w:t>
            </w:r>
            <w:r w:rsidRPr="00D25C47">
              <w:rPr>
                <w:sz w:val="20"/>
                <w:szCs w:val="20"/>
                <w:shd w:val="clear" w:color="auto" w:fill="DBE5F1"/>
              </w:rPr>
              <w:t>__________</w:t>
            </w:r>
            <w:r w:rsidRPr="00D25C47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24340" w:rsidRPr="00934301" w:rsidTr="00D25C47">
        <w:trPr>
          <w:trHeight w:val="476"/>
        </w:trPr>
        <w:tc>
          <w:tcPr>
            <w:tcW w:w="5000" w:type="pct"/>
            <w:gridSpan w:val="6"/>
            <w:shd w:val="clear" w:color="auto" w:fill="548DD4"/>
            <w:vAlign w:val="center"/>
          </w:tcPr>
          <w:p w:rsidR="00924340" w:rsidRPr="00934301" w:rsidRDefault="00924340" w:rsidP="00A814A7">
            <w:pPr>
              <w:ind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lastRenderedPageBreak/>
              <w:t xml:space="preserve">PRZEDSIĘWZIĘCIE </w:t>
            </w:r>
          </w:p>
          <w:p w:rsidR="00924340" w:rsidRPr="00934301" w:rsidRDefault="00924340" w:rsidP="00A814A7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bCs/>
                <w:color w:val="FFFFFF"/>
                <w:sz w:val="22"/>
                <w:szCs w:val="22"/>
              </w:rPr>
              <w:t>I.1.1 Rozwój przedsiębiorczości na obszarze LSR</w:t>
            </w:r>
          </w:p>
        </w:tc>
      </w:tr>
      <w:tr w:rsidR="00924340" w:rsidRPr="00934301" w:rsidTr="00D25C47">
        <w:trPr>
          <w:trHeight w:val="488"/>
        </w:trPr>
        <w:tc>
          <w:tcPr>
            <w:tcW w:w="2792" w:type="pct"/>
            <w:gridSpan w:val="4"/>
            <w:shd w:val="clear" w:color="auto" w:fill="548DD4"/>
            <w:vAlign w:val="center"/>
          </w:tcPr>
          <w:p w:rsidR="00924340" w:rsidRPr="00934301" w:rsidRDefault="00924340" w:rsidP="00044372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PRODUKTU (WP)</w:t>
            </w:r>
          </w:p>
        </w:tc>
        <w:tc>
          <w:tcPr>
            <w:tcW w:w="534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674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D25C47">
        <w:trPr>
          <w:cantSplit/>
          <w:trHeight w:val="567"/>
        </w:trPr>
        <w:tc>
          <w:tcPr>
            <w:tcW w:w="564" w:type="pct"/>
            <w:vMerge w:val="restart"/>
            <w:shd w:val="clear" w:color="auto" w:fill="C6D9F1"/>
            <w:vAlign w:val="center"/>
          </w:tcPr>
          <w:p w:rsidR="00924340" w:rsidRPr="00934301" w:rsidRDefault="00924340" w:rsidP="00044372">
            <w:pPr>
              <w:ind w:left="-56" w:right="113"/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RPO</w:t>
            </w:r>
          </w:p>
        </w:tc>
        <w:tc>
          <w:tcPr>
            <w:tcW w:w="2228" w:type="pct"/>
            <w:gridSpan w:val="3"/>
            <w:vAlign w:val="center"/>
          </w:tcPr>
          <w:p w:rsidR="00924340" w:rsidRPr="00F44E2A" w:rsidRDefault="00F44E2A" w:rsidP="005A5436">
            <w:pPr>
              <w:jc w:val="left"/>
              <w:rPr>
                <w:sz w:val="20"/>
                <w:szCs w:val="20"/>
              </w:rPr>
            </w:pPr>
            <w:r w:rsidRPr="0035451E">
              <w:rPr>
                <w:sz w:val="20"/>
                <w:szCs w:val="20"/>
              </w:rPr>
              <w:t>Liczba wspartych</w:t>
            </w:r>
            <w:r w:rsidR="0035451E">
              <w:rPr>
                <w:sz w:val="20"/>
                <w:szCs w:val="20"/>
              </w:rPr>
              <w:t xml:space="preserve"> </w:t>
            </w:r>
            <w:r w:rsidRPr="0035451E">
              <w:rPr>
                <w:sz w:val="20"/>
                <w:szCs w:val="20"/>
              </w:rPr>
              <w:t>/</w:t>
            </w:r>
            <w:r w:rsidR="0035451E">
              <w:rPr>
                <w:sz w:val="20"/>
                <w:szCs w:val="20"/>
              </w:rPr>
              <w:t xml:space="preserve"> </w:t>
            </w:r>
            <w:r w:rsidRPr="0035451E">
              <w:rPr>
                <w:sz w:val="20"/>
                <w:szCs w:val="20"/>
              </w:rPr>
              <w:t>utworzonych inkubatorów przedsiębiorczości na obszarze wdrażania LSR do 2023 r.</w:t>
            </w:r>
          </w:p>
        </w:tc>
        <w:tc>
          <w:tcPr>
            <w:tcW w:w="534" w:type="pct"/>
            <w:vAlign w:val="center"/>
          </w:tcPr>
          <w:p w:rsidR="00924340" w:rsidRPr="00934301" w:rsidRDefault="00924340" w:rsidP="003223C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vAlign w:val="center"/>
          </w:tcPr>
          <w:p w:rsidR="00924340" w:rsidRPr="00934301" w:rsidRDefault="00924340" w:rsidP="00044372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3223C1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  <w:tr w:rsidR="00924340" w:rsidRPr="00934301" w:rsidTr="00D25C47">
        <w:trPr>
          <w:cantSplit/>
          <w:trHeight w:val="567"/>
        </w:trPr>
        <w:tc>
          <w:tcPr>
            <w:tcW w:w="564" w:type="pct"/>
            <w:vMerge/>
            <w:shd w:val="clear" w:color="auto" w:fill="C6D9F1"/>
            <w:textDirection w:val="btLr"/>
            <w:vAlign w:val="center"/>
          </w:tcPr>
          <w:p w:rsidR="00924340" w:rsidRPr="00934301" w:rsidRDefault="00924340" w:rsidP="00044372">
            <w:pPr>
              <w:ind w:left="-56" w:right="113"/>
              <w:jc w:val="left"/>
              <w:rPr>
                <w:b/>
                <w:sz w:val="22"/>
              </w:rPr>
            </w:pPr>
          </w:p>
        </w:tc>
        <w:tc>
          <w:tcPr>
            <w:tcW w:w="2228" w:type="pct"/>
            <w:gridSpan w:val="3"/>
            <w:vAlign w:val="center"/>
          </w:tcPr>
          <w:p w:rsidR="00924340" w:rsidRPr="00F44E2A" w:rsidRDefault="00F44E2A" w:rsidP="005A5436">
            <w:pPr>
              <w:jc w:val="left"/>
              <w:rPr>
                <w:sz w:val="20"/>
                <w:szCs w:val="20"/>
              </w:rPr>
            </w:pPr>
            <w:r w:rsidRPr="00F44E2A">
              <w:rPr>
                <w:bCs/>
                <w:color w:val="000000"/>
                <w:sz w:val="20"/>
                <w:szCs w:val="20"/>
              </w:rPr>
              <w:t>Liczba przedsiębiorstw, które otrzymały dotację wspierającą unowocześnienie sposobu działania lub oferty na obszarze wdrażania LSR do 2023 r.</w:t>
            </w:r>
          </w:p>
        </w:tc>
        <w:tc>
          <w:tcPr>
            <w:tcW w:w="534" w:type="pct"/>
            <w:vAlign w:val="center"/>
          </w:tcPr>
          <w:p w:rsidR="00924340" w:rsidRPr="00934301" w:rsidRDefault="00924340" w:rsidP="003223C1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vAlign w:val="center"/>
          </w:tcPr>
          <w:p w:rsidR="00924340" w:rsidRPr="00934301" w:rsidRDefault="00924340" w:rsidP="00044372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3223C1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  <w:tr w:rsidR="00924340" w:rsidRPr="00934301" w:rsidTr="00D25C47">
        <w:trPr>
          <w:cantSplit/>
          <w:trHeight w:val="20"/>
        </w:trPr>
        <w:tc>
          <w:tcPr>
            <w:tcW w:w="5000" w:type="pct"/>
            <w:gridSpan w:val="6"/>
            <w:shd w:val="clear" w:color="auto" w:fill="548DD4"/>
            <w:vAlign w:val="center"/>
          </w:tcPr>
          <w:p w:rsidR="00924340" w:rsidRPr="00934301" w:rsidRDefault="00924340" w:rsidP="00787DA7">
            <w:pPr>
              <w:ind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PRZEDSIĘWZIĘCIE </w:t>
            </w:r>
          </w:p>
          <w:p w:rsidR="00924340" w:rsidRPr="00934301" w:rsidRDefault="00924340" w:rsidP="00787DA7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bCs/>
                <w:color w:val="FFFFFF"/>
                <w:sz w:val="22"/>
                <w:szCs w:val="22"/>
              </w:rPr>
              <w:t>I.1.2 Generowanie miejsc pracy w sektorze przedsiębiorstw na obszarze LSR</w:t>
            </w:r>
          </w:p>
        </w:tc>
      </w:tr>
      <w:tr w:rsidR="00924340" w:rsidRPr="00934301" w:rsidTr="00D25C47">
        <w:trPr>
          <w:cantSplit/>
          <w:trHeight w:val="618"/>
        </w:trPr>
        <w:tc>
          <w:tcPr>
            <w:tcW w:w="564" w:type="pct"/>
            <w:vMerge w:val="restart"/>
            <w:shd w:val="clear" w:color="auto" w:fill="C6D9F1"/>
            <w:vAlign w:val="center"/>
          </w:tcPr>
          <w:p w:rsidR="00924340" w:rsidRPr="00934301" w:rsidRDefault="00924340" w:rsidP="00460F28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PROW</w:t>
            </w:r>
          </w:p>
        </w:tc>
        <w:tc>
          <w:tcPr>
            <w:tcW w:w="2228" w:type="pct"/>
            <w:gridSpan w:val="3"/>
            <w:shd w:val="clear" w:color="auto" w:fill="FFFFFF"/>
            <w:vAlign w:val="center"/>
          </w:tcPr>
          <w:p w:rsidR="00924340" w:rsidRPr="00F44E2A" w:rsidRDefault="00F44E2A" w:rsidP="00460F28">
            <w:pPr>
              <w:jc w:val="left"/>
              <w:rPr>
                <w:sz w:val="20"/>
                <w:szCs w:val="20"/>
              </w:rPr>
            </w:pPr>
            <w:r w:rsidRPr="00F44E2A">
              <w:rPr>
                <w:bCs/>
                <w:color w:val="000000"/>
                <w:sz w:val="20"/>
                <w:szCs w:val="20"/>
              </w:rPr>
              <w:t>Liczba operacji polegających na utworzeniu nowego przedsiębiorstwa na obszarze wdrażania LSR do 2023 r.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shd w:val="clear" w:color="auto" w:fill="FFFFFF"/>
            <w:vAlign w:val="center"/>
          </w:tcPr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  <w:tr w:rsidR="00924340" w:rsidRPr="00934301" w:rsidTr="007339B5">
        <w:trPr>
          <w:cantSplit/>
          <w:trHeight w:val="516"/>
        </w:trPr>
        <w:tc>
          <w:tcPr>
            <w:tcW w:w="564" w:type="pct"/>
            <w:vMerge/>
            <w:shd w:val="clear" w:color="auto" w:fill="C6D9F1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228" w:type="pct"/>
            <w:gridSpan w:val="3"/>
            <w:shd w:val="clear" w:color="auto" w:fill="FFFFFF"/>
            <w:vAlign w:val="center"/>
          </w:tcPr>
          <w:p w:rsidR="00924340" w:rsidRPr="00F44E2A" w:rsidRDefault="00F44E2A" w:rsidP="00460F28">
            <w:pPr>
              <w:jc w:val="left"/>
              <w:rPr>
                <w:sz w:val="20"/>
                <w:szCs w:val="20"/>
              </w:rPr>
            </w:pPr>
            <w:r w:rsidRPr="00F44E2A">
              <w:rPr>
                <w:bCs/>
                <w:color w:val="000000"/>
                <w:sz w:val="20"/>
                <w:szCs w:val="20"/>
              </w:rPr>
              <w:t>Liczba operacji polegających na utworzeniu nowego przedsiębiorstwa na obszarze wdrażania LSR do 2023 r. ukierunkowanych na innowacje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shd w:val="clear" w:color="auto" w:fill="FFFFFF"/>
            <w:vAlign w:val="center"/>
          </w:tcPr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787DA7">
            <w:pPr>
              <w:pStyle w:val="Akapitzlist"/>
              <w:ind w:left="0"/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  <w:tr w:rsidR="00924340" w:rsidRPr="00934301" w:rsidTr="00D25C47">
        <w:trPr>
          <w:cantSplit/>
          <w:trHeight w:val="340"/>
        </w:trPr>
        <w:tc>
          <w:tcPr>
            <w:tcW w:w="564" w:type="pct"/>
            <w:vMerge/>
            <w:shd w:val="clear" w:color="auto" w:fill="C6D9F1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228" w:type="pct"/>
            <w:gridSpan w:val="3"/>
            <w:shd w:val="clear" w:color="auto" w:fill="FFFFFF"/>
            <w:vAlign w:val="center"/>
          </w:tcPr>
          <w:p w:rsidR="00924340" w:rsidRPr="00F44E2A" w:rsidRDefault="00F44E2A" w:rsidP="00460F28">
            <w:pPr>
              <w:jc w:val="left"/>
              <w:rPr>
                <w:sz w:val="20"/>
                <w:szCs w:val="20"/>
              </w:rPr>
            </w:pPr>
            <w:r w:rsidRPr="00F44E2A">
              <w:rPr>
                <w:bCs/>
                <w:color w:val="000000"/>
                <w:sz w:val="20"/>
                <w:szCs w:val="20"/>
              </w:rPr>
              <w:t>Liczba operacji polegających na rozwoju istniejącego przedsiębiorstwa na obszarze wdrażania LSR do 2023 r.</w:t>
            </w:r>
            <w:r w:rsidR="00924340" w:rsidRPr="00F44E2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shd w:val="clear" w:color="auto" w:fill="FFFFFF"/>
            <w:vAlign w:val="center"/>
          </w:tcPr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  <w:tr w:rsidR="00924340" w:rsidRPr="00934301" w:rsidTr="00D25C47">
        <w:trPr>
          <w:cantSplit/>
          <w:trHeight w:val="692"/>
        </w:trPr>
        <w:tc>
          <w:tcPr>
            <w:tcW w:w="564" w:type="pct"/>
            <w:vMerge/>
            <w:shd w:val="clear" w:color="auto" w:fill="C6D9F1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228" w:type="pct"/>
            <w:gridSpan w:val="3"/>
            <w:shd w:val="clear" w:color="auto" w:fill="FFFFFF"/>
            <w:vAlign w:val="center"/>
          </w:tcPr>
          <w:p w:rsidR="00924340" w:rsidRPr="00F44E2A" w:rsidRDefault="00F44E2A" w:rsidP="00460F28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F44E2A">
              <w:rPr>
                <w:bCs/>
                <w:color w:val="000000"/>
                <w:sz w:val="20"/>
                <w:szCs w:val="20"/>
              </w:rPr>
              <w:t>Liczba szkoleń na rzecz wzrostu kompetencji zawodowych przedsiębiorców i pracowników przedsiębiorstw z obszaru wdrażania LSR do 2023 r.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924340" w:rsidRPr="00934301" w:rsidRDefault="00924340" w:rsidP="005A543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74" w:type="pct"/>
            <w:shd w:val="clear" w:color="auto" w:fill="FFFFFF"/>
            <w:vAlign w:val="center"/>
          </w:tcPr>
          <w:p w:rsidR="00924340" w:rsidRPr="00934301" w:rsidRDefault="00924340" w:rsidP="00787DA7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787DA7">
            <w:pPr>
              <w:jc w:val="center"/>
              <w:rPr>
                <w:sz w:val="22"/>
                <w:shd w:val="clear" w:color="auto" w:fill="DBE5F1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</w:tbl>
    <w:p w:rsidR="00924340" w:rsidRPr="00934301" w:rsidRDefault="00924340">
      <w:pPr>
        <w:spacing w:after="200" w:line="276" w:lineRule="auto"/>
        <w:jc w:val="lef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3"/>
        <w:gridCol w:w="1410"/>
        <w:gridCol w:w="1033"/>
        <w:gridCol w:w="3710"/>
        <w:gridCol w:w="773"/>
        <w:gridCol w:w="1379"/>
        <w:gridCol w:w="19"/>
        <w:gridCol w:w="393"/>
        <w:gridCol w:w="4706"/>
      </w:tblGrid>
      <w:tr w:rsidR="00924340" w:rsidRPr="00934301" w:rsidTr="005A5436">
        <w:trPr>
          <w:cantSplit/>
          <w:trHeight w:val="907"/>
        </w:trPr>
        <w:tc>
          <w:tcPr>
            <w:tcW w:w="5000" w:type="pct"/>
            <w:gridSpan w:val="9"/>
            <w:shd w:val="clear" w:color="auto" w:fill="17365D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sz w:val="22"/>
                <w:szCs w:val="22"/>
              </w:rPr>
              <w:t xml:space="preserve">WSKAŹNIKI DLA CELU OGÓLNEGO 2  </w:t>
            </w:r>
            <w:r w:rsidRPr="00934301">
              <w:rPr>
                <w:b/>
                <w:sz w:val="22"/>
                <w:szCs w:val="22"/>
              </w:rPr>
              <w:br/>
            </w:r>
            <w:r w:rsidRPr="00934301">
              <w:rPr>
                <w:b/>
                <w:bCs/>
                <w:color w:val="FFFFFF"/>
                <w:sz w:val="22"/>
                <w:szCs w:val="22"/>
              </w:rPr>
              <w:t>Poprawa jakości i standardu życia mieszkańców obszaru LGD w oparciu o zasoby lokalne</w:t>
            </w:r>
          </w:p>
        </w:tc>
      </w:tr>
      <w:tr w:rsidR="00924340" w:rsidRPr="00934301" w:rsidTr="00B249AF">
        <w:trPr>
          <w:cantSplit/>
          <w:trHeight w:val="20"/>
        </w:trPr>
        <w:tc>
          <w:tcPr>
            <w:tcW w:w="1176" w:type="pct"/>
            <w:gridSpan w:val="2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CEL SZCZEGÓŁOWY</w:t>
            </w:r>
          </w:p>
        </w:tc>
        <w:tc>
          <w:tcPr>
            <w:tcW w:w="1756" w:type="pct"/>
            <w:gridSpan w:val="3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REZULTATU (WR)</w:t>
            </w:r>
          </w:p>
        </w:tc>
        <w:tc>
          <w:tcPr>
            <w:tcW w:w="570" w:type="pct"/>
            <w:gridSpan w:val="3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498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B249AF">
        <w:trPr>
          <w:cantSplit/>
          <w:trHeight w:val="794"/>
        </w:trPr>
        <w:tc>
          <w:tcPr>
            <w:tcW w:w="1176" w:type="pct"/>
            <w:gridSpan w:val="2"/>
            <w:vMerge w:val="restart"/>
            <w:shd w:val="clear" w:color="auto" w:fill="C6D9F1"/>
            <w:vAlign w:val="center"/>
          </w:tcPr>
          <w:p w:rsidR="00924340" w:rsidRPr="00934301" w:rsidRDefault="00924340" w:rsidP="006306AD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bCs/>
                <w:color w:val="000000"/>
                <w:sz w:val="22"/>
                <w:szCs w:val="22"/>
              </w:rPr>
              <w:t>II.1 Zwiększenie aktywności wśród 16247 mieszkańców objętych LSR w zakresie korzystania z rozwiniętej sieci infrastruktury do 2023 r.</w:t>
            </w:r>
          </w:p>
        </w:tc>
        <w:tc>
          <w:tcPr>
            <w:tcW w:w="329" w:type="pct"/>
            <w:vAlign w:val="center"/>
          </w:tcPr>
          <w:p w:rsidR="00924340" w:rsidRPr="00072EEE" w:rsidRDefault="00924340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wII.1.1</w:t>
            </w:r>
          </w:p>
        </w:tc>
        <w:tc>
          <w:tcPr>
            <w:tcW w:w="1427" w:type="pct"/>
            <w:gridSpan w:val="2"/>
            <w:vAlign w:val="center"/>
          </w:tcPr>
          <w:p w:rsidR="00924340" w:rsidRPr="00072EEE" w:rsidRDefault="00F44E2A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Wzrost liczby osób korzystających z obiektów infrastruktury turystycznej,  rekreacyjnej na obszarze LSR w ciągu roku po zakończeniu operacji</w:t>
            </w:r>
          </w:p>
        </w:tc>
        <w:tc>
          <w:tcPr>
            <w:tcW w:w="570" w:type="pct"/>
            <w:gridSpan w:val="3"/>
            <w:vAlign w:val="center"/>
          </w:tcPr>
          <w:p w:rsidR="00924340" w:rsidRPr="00934301" w:rsidRDefault="00924340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D25C47" w:rsidRDefault="00924340" w:rsidP="007A2D19">
            <w:pPr>
              <w:rPr>
                <w:sz w:val="20"/>
                <w:szCs w:val="20"/>
              </w:rPr>
            </w:pPr>
            <w:r w:rsidRPr="00D25C47">
              <w:rPr>
                <w:sz w:val="20"/>
                <w:szCs w:val="20"/>
              </w:rPr>
              <w:t xml:space="preserve">o </w:t>
            </w: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wzrosła liczba osób </w:t>
            </w:r>
            <w:r w:rsidRPr="00D25C47">
              <w:rPr>
                <w:bCs/>
                <w:color w:val="000000"/>
                <w:sz w:val="20"/>
                <w:szCs w:val="20"/>
              </w:rPr>
              <w:t>korzystających z obiektów infrastruktury turystycznej,  rekreacyjnej objętych wsparciem na obszarze LSR w ciągu roku po zakończeniu operacji</w:t>
            </w:r>
          </w:p>
        </w:tc>
      </w:tr>
      <w:tr w:rsidR="00924340" w:rsidRPr="00934301" w:rsidTr="00B249AF">
        <w:trPr>
          <w:cantSplit/>
          <w:trHeight w:val="794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924340" w:rsidRPr="00934301" w:rsidRDefault="00924340" w:rsidP="006306AD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9" w:type="pct"/>
            <w:vAlign w:val="center"/>
          </w:tcPr>
          <w:p w:rsidR="00924340" w:rsidRPr="00072EEE" w:rsidRDefault="00924340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wII.1.2</w:t>
            </w:r>
          </w:p>
        </w:tc>
        <w:tc>
          <w:tcPr>
            <w:tcW w:w="1427" w:type="pct"/>
            <w:gridSpan w:val="2"/>
            <w:vAlign w:val="center"/>
          </w:tcPr>
          <w:p w:rsidR="00924340" w:rsidRPr="00072EEE" w:rsidRDefault="00F44E2A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Wzrost liczby osób odwiedzających zabytki i obiekty kultury w ciągu roku po zakończeniu operacji</w:t>
            </w:r>
          </w:p>
        </w:tc>
        <w:tc>
          <w:tcPr>
            <w:tcW w:w="570" w:type="pct"/>
            <w:gridSpan w:val="3"/>
            <w:vAlign w:val="center"/>
          </w:tcPr>
          <w:p w:rsidR="00924340" w:rsidRPr="00934301" w:rsidRDefault="00924340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D25C47" w:rsidRDefault="00924340" w:rsidP="006306AD">
            <w:pPr>
              <w:jc w:val="center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</w:rPr>
              <w:t xml:space="preserve">o </w:t>
            </w: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wzrosła liczba osób </w:t>
            </w:r>
            <w:r w:rsidRPr="00D25C47">
              <w:rPr>
                <w:bCs/>
                <w:color w:val="000000"/>
                <w:sz w:val="20"/>
                <w:szCs w:val="20"/>
              </w:rPr>
              <w:t>odwiedzających zabytki i obiekty</w:t>
            </w:r>
            <w:r w:rsidR="00072EEE" w:rsidRPr="00D25C47">
              <w:rPr>
                <w:bCs/>
                <w:color w:val="000000"/>
                <w:sz w:val="20"/>
                <w:szCs w:val="20"/>
              </w:rPr>
              <w:t xml:space="preserve"> kultury</w:t>
            </w:r>
            <w:r w:rsidRPr="00D25C47">
              <w:rPr>
                <w:bCs/>
                <w:color w:val="000000"/>
                <w:sz w:val="20"/>
                <w:szCs w:val="20"/>
              </w:rPr>
              <w:t xml:space="preserve"> objęte wsparciem w ciągu roku po zakończeniu operacji</w:t>
            </w:r>
          </w:p>
        </w:tc>
      </w:tr>
      <w:tr w:rsidR="00924340" w:rsidRPr="00934301" w:rsidTr="007339B5">
        <w:trPr>
          <w:cantSplit/>
          <w:trHeight w:val="564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924340" w:rsidRPr="00934301" w:rsidRDefault="00924340" w:rsidP="006306AD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9" w:type="pct"/>
            <w:vAlign w:val="center"/>
          </w:tcPr>
          <w:p w:rsidR="00924340" w:rsidRPr="00072EEE" w:rsidRDefault="00924340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wII.1.3</w:t>
            </w:r>
          </w:p>
        </w:tc>
        <w:tc>
          <w:tcPr>
            <w:tcW w:w="1427" w:type="pct"/>
            <w:gridSpan w:val="2"/>
            <w:vAlign w:val="center"/>
          </w:tcPr>
          <w:p w:rsidR="00924340" w:rsidRPr="00072EEE" w:rsidRDefault="00F44E2A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Liczba osób korzystających ze zrewitalizowanych obszarów w ciągu roku po zakończeniu operacji</w:t>
            </w:r>
          </w:p>
        </w:tc>
        <w:tc>
          <w:tcPr>
            <w:tcW w:w="570" w:type="pct"/>
            <w:gridSpan w:val="3"/>
            <w:vAlign w:val="center"/>
          </w:tcPr>
          <w:p w:rsidR="00924340" w:rsidRPr="00934301" w:rsidRDefault="00924340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D25C47" w:rsidRDefault="00924340" w:rsidP="006306AD">
            <w:pPr>
              <w:jc w:val="center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>osób korzystających ze zrewitalizowanego obszaru w ciągu roku po zakończeniu operacji</w:t>
            </w:r>
          </w:p>
        </w:tc>
      </w:tr>
      <w:tr w:rsidR="0081733D" w:rsidRPr="00934301" w:rsidTr="00D25C47">
        <w:trPr>
          <w:cantSplit/>
          <w:trHeight w:val="797"/>
        </w:trPr>
        <w:tc>
          <w:tcPr>
            <w:tcW w:w="1176" w:type="pct"/>
            <w:gridSpan w:val="2"/>
            <w:vMerge w:val="restart"/>
            <w:shd w:val="clear" w:color="auto" w:fill="C6D9F1"/>
            <w:vAlign w:val="center"/>
          </w:tcPr>
          <w:p w:rsidR="0081733D" w:rsidRPr="00934301" w:rsidRDefault="0081733D" w:rsidP="006306AD">
            <w:pPr>
              <w:jc w:val="left"/>
              <w:rPr>
                <w:b/>
                <w:bCs/>
                <w:color w:val="000000"/>
                <w:sz w:val="22"/>
              </w:rPr>
            </w:pPr>
            <w:r w:rsidRPr="00934301">
              <w:rPr>
                <w:b/>
                <w:bCs/>
                <w:color w:val="000000"/>
                <w:sz w:val="22"/>
                <w:szCs w:val="22"/>
              </w:rPr>
              <w:lastRenderedPageBreak/>
              <w:t>II.2 Zwiększenie świadomości i aktywności społeczno – zawodowej 8000 mieszkańców obszaru LSR w zakresie ochrony środowiska, dziedzictwa kulturowego, przeciwdziałania wykluczeniu społecznemu i ubóstwu do 2023 roku.</w:t>
            </w:r>
          </w:p>
        </w:tc>
        <w:tc>
          <w:tcPr>
            <w:tcW w:w="329" w:type="pct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wII.2.1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Liczba osób z grup defaworyzowanych obszaru LSR, uczestniczących w wydarzeniach do 2023 roku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6306AD">
            <w:pPr>
              <w:jc w:val="center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>osób z grup defaworyzowanych obszaru LSR, uczestniczących w wydarzeniu objętym wsparciem</w:t>
            </w:r>
          </w:p>
        </w:tc>
      </w:tr>
      <w:tr w:rsidR="0081733D" w:rsidRPr="00934301" w:rsidTr="00B249AF">
        <w:trPr>
          <w:cantSplit/>
          <w:trHeight w:val="794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81733D" w:rsidRPr="00934301" w:rsidRDefault="0081733D" w:rsidP="006306AD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9" w:type="pct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wII.2.2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Liczba projektów wykorzystujących lokalne zasoby: przyrodnicze, kulturowe, historyczne, turystyczne, produkty lokalne do 2023 r.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7A2D19">
            <w:pPr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</w:rPr>
              <w:t xml:space="preserve">Zrealizowano </w:t>
            </w:r>
            <w:r w:rsidRPr="00D25C47">
              <w:rPr>
                <w:sz w:val="20"/>
                <w:szCs w:val="20"/>
                <w:shd w:val="clear" w:color="auto" w:fill="DBE5F1"/>
              </w:rPr>
              <w:t>_________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>projektów wykorzystujących lokalne zasoby: przyrodnicze, kulturowe, historyczne, turystyczne, produkty lokalne</w:t>
            </w:r>
          </w:p>
        </w:tc>
      </w:tr>
      <w:tr w:rsidR="0081733D" w:rsidRPr="00934301" w:rsidTr="007339B5">
        <w:trPr>
          <w:cantSplit/>
          <w:trHeight w:val="697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81733D" w:rsidRPr="00934301" w:rsidRDefault="0081733D" w:rsidP="006306AD">
            <w:pPr>
              <w:jc w:val="lef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9" w:type="pct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wII.2.3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Liczba mieszkańców, którzy podnieśli wiedzę w zakresie ochrony środowiska i ekologii do 2023 r.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6306AD">
            <w:pPr>
              <w:jc w:val="center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6306AD">
            <w:pPr>
              <w:jc w:val="center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>mieszkańców podniosło wiedzę w zakresie ochrony środowiska i ekologii w ramach projektu</w:t>
            </w:r>
          </w:p>
        </w:tc>
      </w:tr>
      <w:tr w:rsidR="0081733D" w:rsidRPr="00934301" w:rsidTr="0081733D">
        <w:trPr>
          <w:trHeight w:val="879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81733D" w:rsidRPr="00934301" w:rsidRDefault="0081733D" w:rsidP="006306AD">
            <w:pPr>
              <w:jc w:val="left"/>
              <w:rPr>
                <w:b/>
                <w:sz w:val="22"/>
              </w:rPr>
            </w:pPr>
          </w:p>
        </w:tc>
        <w:tc>
          <w:tcPr>
            <w:tcW w:w="329" w:type="pct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 II.2.4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520720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Liczba osób zagrożonych ubóstwem lub wykluczeniem społecznym poszukujących pracy po opuszczeniu programu do 2023 r.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6306AD">
            <w:pPr>
              <w:jc w:val="left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B52316">
            <w:pPr>
              <w:jc w:val="left"/>
              <w:rPr>
                <w:sz w:val="20"/>
                <w:szCs w:val="20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 xml:space="preserve">osób zagrożonych ubóstwem lub wykluczeniem społecznym poszukujących pracy po opuszczeniu programu </w:t>
            </w:r>
          </w:p>
        </w:tc>
      </w:tr>
      <w:tr w:rsidR="0081733D" w:rsidRPr="00934301" w:rsidTr="00D25C47">
        <w:trPr>
          <w:trHeight w:val="976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81733D" w:rsidRPr="00934301" w:rsidRDefault="0081733D" w:rsidP="00F44E2A">
            <w:pPr>
              <w:jc w:val="left"/>
              <w:rPr>
                <w:b/>
                <w:sz w:val="22"/>
              </w:rPr>
            </w:pPr>
          </w:p>
        </w:tc>
        <w:tc>
          <w:tcPr>
            <w:tcW w:w="329" w:type="pct"/>
            <w:vAlign w:val="center"/>
          </w:tcPr>
          <w:p w:rsidR="0081733D" w:rsidRPr="00072EEE" w:rsidRDefault="0081733D" w:rsidP="00F44E2A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 II.2.5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F44E2A">
            <w:pPr>
              <w:rPr>
                <w:bCs/>
                <w:sz w:val="20"/>
                <w:szCs w:val="20"/>
              </w:rPr>
            </w:pPr>
            <w:r w:rsidRPr="00072EEE">
              <w:rPr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F44E2A">
            <w:pPr>
              <w:jc w:val="left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F44E2A">
            <w:pPr>
              <w:jc w:val="left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 xml:space="preserve">osób zagrożonych ubóstwem lub wykluczeniem społecznym pracujących po opuszczeniu programu </w:t>
            </w:r>
          </w:p>
        </w:tc>
      </w:tr>
      <w:tr w:rsidR="0081733D" w:rsidRPr="00934301" w:rsidTr="00D25C47">
        <w:trPr>
          <w:trHeight w:val="834"/>
        </w:trPr>
        <w:tc>
          <w:tcPr>
            <w:tcW w:w="1176" w:type="pct"/>
            <w:gridSpan w:val="2"/>
            <w:vMerge/>
            <w:shd w:val="clear" w:color="auto" w:fill="C6D9F1"/>
            <w:vAlign w:val="center"/>
          </w:tcPr>
          <w:p w:rsidR="0081733D" w:rsidRPr="00934301" w:rsidRDefault="0081733D" w:rsidP="00F44E2A">
            <w:pPr>
              <w:jc w:val="left"/>
              <w:rPr>
                <w:b/>
                <w:sz w:val="22"/>
              </w:rPr>
            </w:pPr>
          </w:p>
        </w:tc>
        <w:tc>
          <w:tcPr>
            <w:tcW w:w="329" w:type="pct"/>
            <w:vAlign w:val="center"/>
          </w:tcPr>
          <w:p w:rsidR="0081733D" w:rsidRPr="00072EEE" w:rsidRDefault="0081733D" w:rsidP="00F44E2A">
            <w:pPr>
              <w:rPr>
                <w:bCs/>
                <w:sz w:val="20"/>
                <w:szCs w:val="20"/>
              </w:rPr>
            </w:pPr>
            <w:r w:rsidRPr="00072EEE">
              <w:rPr>
                <w:bCs/>
                <w:sz w:val="20"/>
                <w:szCs w:val="20"/>
              </w:rPr>
              <w:t>w II.2.6</w:t>
            </w:r>
          </w:p>
        </w:tc>
        <w:tc>
          <w:tcPr>
            <w:tcW w:w="1427" w:type="pct"/>
            <w:gridSpan w:val="2"/>
            <w:vAlign w:val="center"/>
          </w:tcPr>
          <w:p w:rsidR="0081733D" w:rsidRPr="00072EEE" w:rsidRDefault="0081733D" w:rsidP="00F44E2A">
            <w:pPr>
              <w:rPr>
                <w:bCs/>
                <w:sz w:val="20"/>
                <w:szCs w:val="20"/>
              </w:rPr>
            </w:pPr>
            <w:r w:rsidRPr="00072EEE">
              <w:rPr>
                <w:sz w:val="20"/>
                <w:szCs w:val="20"/>
              </w:rPr>
              <w:t>Liczba osób zagrożonych ubóstwem lub wykluczeniem społecznym, u których wzrosła aktywność społeczna</w:t>
            </w:r>
          </w:p>
        </w:tc>
        <w:tc>
          <w:tcPr>
            <w:tcW w:w="570" w:type="pct"/>
            <w:gridSpan w:val="3"/>
            <w:vAlign w:val="center"/>
          </w:tcPr>
          <w:p w:rsidR="0081733D" w:rsidRPr="00934301" w:rsidRDefault="0081733D" w:rsidP="00F44E2A">
            <w:pPr>
              <w:jc w:val="left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81733D" w:rsidRPr="00D25C47" w:rsidRDefault="0081733D" w:rsidP="00F44E2A">
            <w:pPr>
              <w:jc w:val="left"/>
              <w:rPr>
                <w:sz w:val="20"/>
                <w:szCs w:val="20"/>
                <w:shd w:val="clear" w:color="auto" w:fill="DBE5F1"/>
              </w:rPr>
            </w:pPr>
            <w:r w:rsidRPr="00D25C47">
              <w:rPr>
                <w:sz w:val="20"/>
                <w:szCs w:val="20"/>
                <w:shd w:val="clear" w:color="auto" w:fill="DBE5F1"/>
              </w:rPr>
              <w:t xml:space="preserve">_________ </w:t>
            </w:r>
            <w:r w:rsidRPr="00D25C47">
              <w:rPr>
                <w:sz w:val="20"/>
                <w:szCs w:val="20"/>
              </w:rPr>
              <w:t xml:space="preserve"> </w:t>
            </w:r>
            <w:r w:rsidRPr="00D25C47">
              <w:rPr>
                <w:bCs/>
                <w:color w:val="000000"/>
                <w:sz w:val="20"/>
                <w:szCs w:val="20"/>
              </w:rPr>
              <w:t xml:space="preserve">osób zagrożonych ubóstwem lub </w:t>
            </w:r>
            <w:r w:rsidRPr="0035451E">
              <w:rPr>
                <w:bCs/>
                <w:sz w:val="20"/>
                <w:szCs w:val="20"/>
              </w:rPr>
              <w:t xml:space="preserve">wykluczeniem społecznym </w:t>
            </w:r>
            <w:r w:rsidRPr="0035451E">
              <w:rPr>
                <w:sz w:val="20"/>
                <w:szCs w:val="20"/>
              </w:rPr>
              <w:t>u których wzrosła aktywność społeczna</w:t>
            </w:r>
            <w:r w:rsidRPr="0035451E">
              <w:rPr>
                <w:bCs/>
                <w:sz w:val="20"/>
                <w:szCs w:val="20"/>
              </w:rPr>
              <w:t xml:space="preserve"> po opuszczeniu programu </w:t>
            </w:r>
          </w:p>
        </w:tc>
      </w:tr>
      <w:tr w:rsidR="00924340" w:rsidRPr="00934301" w:rsidTr="007339B5">
        <w:trPr>
          <w:trHeight w:val="706"/>
        </w:trPr>
        <w:tc>
          <w:tcPr>
            <w:tcW w:w="5000" w:type="pct"/>
            <w:gridSpan w:val="9"/>
            <w:shd w:val="clear" w:color="auto" w:fill="548DD4"/>
            <w:vAlign w:val="center"/>
          </w:tcPr>
          <w:p w:rsidR="00924340" w:rsidRPr="00934301" w:rsidRDefault="00F44E2A" w:rsidP="006306AD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  <w:szCs w:val="22"/>
              </w:rPr>
              <w:t>0</w:t>
            </w:r>
            <w:r w:rsidR="00924340" w:rsidRPr="00934301">
              <w:rPr>
                <w:b/>
                <w:color w:val="FFFFFF"/>
                <w:sz w:val="22"/>
                <w:szCs w:val="22"/>
              </w:rPr>
              <w:t>PRZEDSIĘWZIĘCIE</w:t>
            </w:r>
          </w:p>
          <w:p w:rsidR="00924340" w:rsidRPr="00934301" w:rsidRDefault="00924340" w:rsidP="006306AD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bCs/>
                <w:color w:val="FFFFFF"/>
                <w:sz w:val="22"/>
                <w:szCs w:val="22"/>
              </w:rPr>
              <w:t>II.1.1 Rozwój nowoczesnej infrastruktury na obszarze LGD</w:t>
            </w:r>
          </w:p>
        </w:tc>
      </w:tr>
      <w:tr w:rsidR="00924340" w:rsidRPr="00934301" w:rsidTr="00B249AF">
        <w:trPr>
          <w:trHeight w:val="488"/>
        </w:trPr>
        <w:tc>
          <w:tcPr>
            <w:tcW w:w="2686" w:type="pct"/>
            <w:gridSpan w:val="4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PRODUKTU</w:t>
            </w:r>
          </w:p>
        </w:tc>
        <w:tc>
          <w:tcPr>
            <w:tcW w:w="816" w:type="pct"/>
            <w:gridSpan w:val="4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498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7339B5">
        <w:trPr>
          <w:cantSplit/>
          <w:trHeight w:val="730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06180B">
            <w:pPr>
              <w:ind w:right="113"/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PROW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35451E" w:rsidRDefault="00072EEE" w:rsidP="00461916">
            <w:pPr>
              <w:jc w:val="left"/>
              <w:rPr>
                <w:sz w:val="20"/>
                <w:szCs w:val="20"/>
              </w:rPr>
            </w:pPr>
            <w:r w:rsidRPr="0035451E">
              <w:rPr>
                <w:sz w:val="20"/>
                <w:szCs w:val="20"/>
              </w:rPr>
              <w:t>Liczba nowych lub przebudowanych / zmodernizowanych obiektów infrastruktury turystycznej, rekreacyjnej i kulturalnej  na obszarze wdrażania LSR do 2023 r.</w:t>
            </w:r>
          </w:p>
        </w:tc>
        <w:tc>
          <w:tcPr>
            <w:tcW w:w="816" w:type="pct"/>
            <w:gridSpan w:val="4"/>
          </w:tcPr>
          <w:p w:rsidR="00924340" w:rsidRPr="00934301" w:rsidRDefault="00924340" w:rsidP="0046191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934301" w:rsidRDefault="00924340" w:rsidP="00461916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461916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</w:t>
            </w:r>
          </w:p>
        </w:tc>
      </w:tr>
      <w:tr w:rsidR="00924340" w:rsidRPr="00934301" w:rsidTr="007339B5">
        <w:trPr>
          <w:cantSplit/>
          <w:trHeight w:val="571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A25CB6">
            <w:pPr>
              <w:ind w:left="-56" w:right="113"/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PROW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35451E" w:rsidRDefault="00072EEE" w:rsidP="00A25CB6">
            <w:pPr>
              <w:jc w:val="left"/>
              <w:rPr>
                <w:sz w:val="20"/>
                <w:szCs w:val="20"/>
              </w:rPr>
            </w:pPr>
            <w:r w:rsidRPr="0035451E">
              <w:rPr>
                <w:sz w:val="20"/>
                <w:szCs w:val="20"/>
              </w:rPr>
              <w:t>Liczba zrealizowanych operacji obejmujących wyposażenie mające na celu szerzenie lokalnej kultury i dziedzictwa lokalnego</w:t>
            </w:r>
          </w:p>
        </w:tc>
        <w:tc>
          <w:tcPr>
            <w:tcW w:w="816" w:type="pct"/>
            <w:gridSpan w:val="4"/>
          </w:tcPr>
          <w:p w:rsidR="00924340" w:rsidRPr="00934301" w:rsidRDefault="00924340" w:rsidP="00461916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934301" w:rsidRDefault="00924340" w:rsidP="00461916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461916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  <w:tr w:rsidR="00924340" w:rsidRPr="00934301" w:rsidTr="00461916">
        <w:trPr>
          <w:cantSplit/>
          <w:trHeight w:val="624"/>
        </w:trPr>
        <w:tc>
          <w:tcPr>
            <w:tcW w:w="5000" w:type="pct"/>
            <w:gridSpan w:val="9"/>
            <w:shd w:val="clear" w:color="auto" w:fill="548DD4"/>
            <w:vAlign w:val="center"/>
          </w:tcPr>
          <w:p w:rsidR="00924340" w:rsidRPr="00934301" w:rsidRDefault="00924340" w:rsidP="00461916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PRZEDSIĘWZIĘCIE</w:t>
            </w:r>
          </w:p>
          <w:p w:rsidR="00924340" w:rsidRPr="00934301" w:rsidRDefault="00924340" w:rsidP="00461916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bCs/>
                <w:color w:val="FFFFFF"/>
                <w:sz w:val="22"/>
                <w:szCs w:val="22"/>
              </w:rPr>
              <w:t>II.1.2 Rewitalizacja obszarów wiejskich</w:t>
            </w:r>
          </w:p>
        </w:tc>
      </w:tr>
      <w:tr w:rsidR="00924340" w:rsidRPr="00934301" w:rsidTr="00B249AF">
        <w:trPr>
          <w:cantSplit/>
          <w:trHeight w:val="20"/>
        </w:trPr>
        <w:tc>
          <w:tcPr>
            <w:tcW w:w="2686" w:type="pct"/>
            <w:gridSpan w:val="4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PRODUKTU</w:t>
            </w:r>
          </w:p>
        </w:tc>
        <w:tc>
          <w:tcPr>
            <w:tcW w:w="816" w:type="pct"/>
            <w:gridSpan w:val="4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498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934301">
        <w:trPr>
          <w:cantSplit/>
          <w:trHeight w:val="902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ED1A38">
            <w:pPr>
              <w:ind w:left="113" w:right="113"/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RPO</w:t>
            </w:r>
          </w:p>
          <w:p w:rsidR="00924340" w:rsidRPr="00934301" w:rsidRDefault="00924340" w:rsidP="00D950F3">
            <w:pPr>
              <w:rPr>
                <w:sz w:val="22"/>
              </w:rPr>
            </w:pPr>
          </w:p>
        </w:tc>
        <w:tc>
          <w:tcPr>
            <w:tcW w:w="1959" w:type="pct"/>
            <w:gridSpan w:val="3"/>
            <w:shd w:val="clear" w:color="auto" w:fill="FFFFFF"/>
            <w:vAlign w:val="center"/>
          </w:tcPr>
          <w:p w:rsidR="00924340" w:rsidRPr="00D25C47" w:rsidRDefault="00072EEE" w:rsidP="00E96C4B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25C47">
              <w:rPr>
                <w:color w:val="000000"/>
                <w:sz w:val="20"/>
                <w:szCs w:val="20"/>
              </w:rPr>
              <w:t xml:space="preserve">Liczba </w:t>
            </w:r>
            <w:r w:rsidRPr="0035451E">
              <w:rPr>
                <w:sz w:val="20"/>
                <w:szCs w:val="20"/>
              </w:rPr>
              <w:t>wspartych obiektów infrastruktury zlokalizowanych na rewitalizowanych obszarach wiejskich na obszarze wdrażania LSR do 2023 r.</w:t>
            </w:r>
          </w:p>
        </w:tc>
        <w:tc>
          <w:tcPr>
            <w:tcW w:w="816" w:type="pct"/>
            <w:gridSpan w:val="4"/>
            <w:shd w:val="clear" w:color="auto" w:fill="FFFFFF"/>
          </w:tcPr>
          <w:p w:rsidR="00924340" w:rsidRPr="00934301" w:rsidRDefault="00924340" w:rsidP="00ED1A38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498" w:type="pct"/>
            <w:shd w:val="clear" w:color="auto" w:fill="FFFFFF"/>
            <w:vAlign w:val="center"/>
          </w:tcPr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ED1A38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</w:t>
            </w:r>
          </w:p>
        </w:tc>
      </w:tr>
      <w:tr w:rsidR="00924340" w:rsidRPr="00934301" w:rsidTr="007339B5">
        <w:trPr>
          <w:cantSplit/>
          <w:trHeight w:val="715"/>
        </w:trPr>
        <w:tc>
          <w:tcPr>
            <w:tcW w:w="5000" w:type="pct"/>
            <w:gridSpan w:val="9"/>
            <w:shd w:val="clear" w:color="auto" w:fill="3366FF"/>
            <w:vAlign w:val="center"/>
          </w:tcPr>
          <w:p w:rsidR="00924340" w:rsidRPr="00934301" w:rsidRDefault="00924340" w:rsidP="00EF514E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lastRenderedPageBreak/>
              <w:t>PRZEDSIĘWZIĘCIE</w:t>
            </w:r>
          </w:p>
          <w:p w:rsidR="00924340" w:rsidRPr="00934301" w:rsidRDefault="00924340" w:rsidP="00EF514E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II.2.1 Działania na rzecz edukacji, aktywizacji, promocji w obszarze kultury i lokalnego dziedzictwa</w:t>
            </w:r>
          </w:p>
        </w:tc>
      </w:tr>
      <w:tr w:rsidR="00924340" w:rsidRPr="00934301" w:rsidTr="00B249AF">
        <w:trPr>
          <w:cantSplit/>
          <w:trHeight w:val="20"/>
        </w:trPr>
        <w:tc>
          <w:tcPr>
            <w:tcW w:w="2686" w:type="pct"/>
            <w:gridSpan w:val="4"/>
            <w:shd w:val="clear" w:color="auto" w:fill="548DD4"/>
            <w:vAlign w:val="center"/>
          </w:tcPr>
          <w:p w:rsidR="00924340" w:rsidRPr="00934301" w:rsidRDefault="00924340" w:rsidP="00520720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PRODUKTU</w:t>
            </w:r>
          </w:p>
        </w:tc>
        <w:tc>
          <w:tcPr>
            <w:tcW w:w="816" w:type="pct"/>
            <w:gridSpan w:val="4"/>
            <w:shd w:val="clear" w:color="auto" w:fill="548DD4"/>
            <w:vAlign w:val="center"/>
          </w:tcPr>
          <w:p w:rsidR="00924340" w:rsidRPr="00934301" w:rsidRDefault="00924340" w:rsidP="00520720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20720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498" w:type="pct"/>
            <w:shd w:val="clear" w:color="auto" w:fill="548DD4"/>
            <w:vAlign w:val="center"/>
          </w:tcPr>
          <w:p w:rsidR="00924340" w:rsidRPr="00934301" w:rsidRDefault="00924340" w:rsidP="00520720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7339B5">
        <w:trPr>
          <w:trHeight w:val="598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250B53">
            <w:pPr>
              <w:jc w:val="left"/>
              <w:rPr>
                <w:sz w:val="22"/>
              </w:rPr>
            </w:pPr>
            <w:r w:rsidRPr="00934301">
              <w:rPr>
                <w:sz w:val="22"/>
                <w:szCs w:val="22"/>
              </w:rPr>
              <w:t xml:space="preserve">PROW 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35451E" w:rsidRDefault="00924340" w:rsidP="005A5436">
            <w:pPr>
              <w:jc w:val="left"/>
              <w:rPr>
                <w:sz w:val="20"/>
                <w:szCs w:val="20"/>
              </w:rPr>
            </w:pPr>
            <w:r w:rsidRPr="0035451E">
              <w:rPr>
                <w:bCs/>
                <w:sz w:val="20"/>
                <w:szCs w:val="20"/>
              </w:rPr>
              <w:t>Liczba podmiotów działających w sferze kultury, które otrzymały wsparcie w ramach realizacji LSR</w:t>
            </w:r>
          </w:p>
        </w:tc>
        <w:tc>
          <w:tcPr>
            <w:tcW w:w="816" w:type="pct"/>
            <w:gridSpan w:val="4"/>
            <w:vAlign w:val="center"/>
          </w:tcPr>
          <w:p w:rsidR="00924340" w:rsidRPr="00934301" w:rsidRDefault="00924340" w:rsidP="005A5436">
            <w:pPr>
              <w:jc w:val="left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  <w:tr w:rsidR="00924340" w:rsidRPr="00934301" w:rsidTr="00934301">
        <w:trPr>
          <w:trHeight w:val="520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250B53">
            <w:pPr>
              <w:jc w:val="left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PROW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35451E" w:rsidRDefault="00D25C47" w:rsidP="005A5436">
            <w:pPr>
              <w:jc w:val="left"/>
              <w:rPr>
                <w:bCs/>
                <w:sz w:val="20"/>
                <w:szCs w:val="20"/>
              </w:rPr>
            </w:pPr>
            <w:r w:rsidRPr="0035451E">
              <w:rPr>
                <w:sz w:val="20"/>
                <w:szCs w:val="20"/>
              </w:rPr>
              <w:t>Liczba przygotowanych i/lub zrealizowanych projektów współpracy</w:t>
            </w:r>
          </w:p>
        </w:tc>
        <w:tc>
          <w:tcPr>
            <w:tcW w:w="816" w:type="pct"/>
            <w:gridSpan w:val="4"/>
            <w:vAlign w:val="center"/>
          </w:tcPr>
          <w:p w:rsidR="00924340" w:rsidRPr="00934301" w:rsidRDefault="00924340" w:rsidP="005A5436">
            <w:pPr>
              <w:jc w:val="left"/>
              <w:rPr>
                <w:sz w:val="22"/>
              </w:rPr>
            </w:pPr>
          </w:p>
        </w:tc>
        <w:tc>
          <w:tcPr>
            <w:tcW w:w="1498" w:type="pct"/>
            <w:vAlign w:val="center"/>
          </w:tcPr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>_______</w:t>
            </w:r>
          </w:p>
        </w:tc>
      </w:tr>
      <w:tr w:rsidR="00924340" w:rsidRPr="00934301" w:rsidTr="00D950F3">
        <w:trPr>
          <w:trHeight w:val="907"/>
        </w:trPr>
        <w:tc>
          <w:tcPr>
            <w:tcW w:w="5000" w:type="pct"/>
            <w:gridSpan w:val="9"/>
            <w:shd w:val="clear" w:color="auto" w:fill="548DD4"/>
            <w:vAlign w:val="center"/>
          </w:tcPr>
          <w:p w:rsidR="00924340" w:rsidRPr="00934301" w:rsidRDefault="00924340" w:rsidP="00D950F3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PRZEDSIĘWZIĘCIE</w:t>
            </w:r>
            <w:r w:rsidRPr="00934301">
              <w:rPr>
                <w:b/>
                <w:color w:val="FFFFFF"/>
                <w:sz w:val="22"/>
                <w:szCs w:val="22"/>
              </w:rPr>
              <w:br/>
            </w:r>
            <w:r w:rsidRPr="00934301">
              <w:rPr>
                <w:b/>
                <w:bCs/>
                <w:color w:val="FFFFFF"/>
                <w:sz w:val="22"/>
                <w:szCs w:val="22"/>
              </w:rPr>
              <w:t>II.2.2 Podniesienie wiedzy w zakresie ochrony środowiska</w:t>
            </w:r>
          </w:p>
        </w:tc>
      </w:tr>
      <w:tr w:rsidR="00924340" w:rsidRPr="00934301" w:rsidTr="00B249AF">
        <w:trPr>
          <w:trHeight w:val="488"/>
        </w:trPr>
        <w:tc>
          <w:tcPr>
            <w:tcW w:w="727" w:type="pct"/>
            <w:shd w:val="clear" w:color="auto" w:fill="548DD4"/>
            <w:vAlign w:val="center"/>
          </w:tcPr>
          <w:p w:rsidR="00924340" w:rsidRPr="00934301" w:rsidRDefault="00924340" w:rsidP="005A5436">
            <w:pPr>
              <w:jc w:val="left"/>
              <w:rPr>
                <w:b/>
                <w:color w:val="FFFFFF"/>
                <w:sz w:val="22"/>
              </w:rPr>
            </w:pPr>
          </w:p>
        </w:tc>
        <w:tc>
          <w:tcPr>
            <w:tcW w:w="1959" w:type="pct"/>
            <w:gridSpan w:val="3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WSKAŹNIKI PRODUKTU</w:t>
            </w:r>
          </w:p>
        </w:tc>
        <w:tc>
          <w:tcPr>
            <w:tcW w:w="691" w:type="pct"/>
            <w:gridSpan w:val="3"/>
            <w:shd w:val="clear" w:color="auto" w:fill="548DD4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623" w:type="pct"/>
            <w:gridSpan w:val="2"/>
            <w:shd w:val="clear" w:color="auto" w:fill="548DD4"/>
            <w:vAlign w:val="center"/>
          </w:tcPr>
          <w:p w:rsidR="00924340" w:rsidRPr="00934301" w:rsidRDefault="00924340" w:rsidP="00934301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7339B5">
        <w:trPr>
          <w:cantSplit/>
          <w:trHeight w:val="1036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D950F3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PROW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D25C47" w:rsidRDefault="00D25C47" w:rsidP="00E96C4B">
            <w:pPr>
              <w:jc w:val="left"/>
              <w:rPr>
                <w:sz w:val="20"/>
                <w:szCs w:val="20"/>
              </w:rPr>
            </w:pPr>
            <w:r w:rsidRPr="00D25C47">
              <w:rPr>
                <w:bCs/>
                <w:color w:val="000000"/>
                <w:sz w:val="20"/>
                <w:szCs w:val="20"/>
              </w:rPr>
              <w:t>Liczba przedsięwzięć edukacyjnych mających na celu podnoszenie wiedzy społeczności lokalnej na temat ochrony środowiska i zmian klimatycznych, wykorzystujących zintegrowanie co najmniej trzech branż działalności gospodarczej zrealizowanych do 2023 r.</w:t>
            </w:r>
          </w:p>
        </w:tc>
        <w:tc>
          <w:tcPr>
            <w:tcW w:w="691" w:type="pct"/>
            <w:gridSpan w:val="3"/>
          </w:tcPr>
          <w:p w:rsidR="00924340" w:rsidRPr="00934301" w:rsidRDefault="00924340" w:rsidP="00D950F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23" w:type="pct"/>
            <w:gridSpan w:val="2"/>
            <w:vAlign w:val="center"/>
          </w:tcPr>
          <w:p w:rsidR="00924340" w:rsidRPr="00934301" w:rsidRDefault="00924340" w:rsidP="00D950F3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D950F3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  <w:tr w:rsidR="00924340" w:rsidRPr="00934301" w:rsidTr="00BC5A5D">
        <w:trPr>
          <w:cantSplit/>
          <w:trHeight w:val="850"/>
        </w:trPr>
        <w:tc>
          <w:tcPr>
            <w:tcW w:w="5000" w:type="pct"/>
            <w:gridSpan w:val="9"/>
            <w:shd w:val="clear" w:color="auto" w:fill="4F81BD"/>
            <w:vAlign w:val="center"/>
          </w:tcPr>
          <w:p w:rsidR="00924340" w:rsidRPr="00934301" w:rsidRDefault="00924340" w:rsidP="00BC5A5D">
            <w:pPr>
              <w:ind w:left="113" w:right="113"/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PRZEDSIĘWZIĘCIE </w:t>
            </w:r>
          </w:p>
          <w:p w:rsidR="00924340" w:rsidRPr="00934301" w:rsidRDefault="00924340" w:rsidP="00BC5A5D">
            <w:pPr>
              <w:ind w:left="113" w:right="113"/>
              <w:jc w:val="center"/>
              <w:rPr>
                <w:b/>
                <w:color w:val="FFFFFF"/>
                <w:sz w:val="22"/>
                <w:shd w:val="clear" w:color="auto" w:fill="DBE5F1"/>
              </w:rPr>
            </w:pPr>
            <w:r w:rsidRPr="00934301">
              <w:rPr>
                <w:b/>
                <w:bCs/>
                <w:color w:val="FFFFFF"/>
                <w:sz w:val="22"/>
                <w:szCs w:val="22"/>
              </w:rPr>
              <w:t>II.2.3 Działania na rzecz walki z wykluczeniem społecznym i ubóstwem</w:t>
            </w:r>
          </w:p>
        </w:tc>
      </w:tr>
      <w:tr w:rsidR="00924340" w:rsidRPr="00934301" w:rsidTr="00B249AF">
        <w:trPr>
          <w:cantSplit/>
          <w:trHeight w:val="850"/>
        </w:trPr>
        <w:tc>
          <w:tcPr>
            <w:tcW w:w="2686" w:type="pct"/>
            <w:gridSpan w:val="4"/>
            <w:shd w:val="clear" w:color="auto" w:fill="4F81BD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WSKAŹNIKI PRODUKTU </w:t>
            </w:r>
          </w:p>
        </w:tc>
        <w:tc>
          <w:tcPr>
            <w:tcW w:w="685" w:type="pct"/>
            <w:gridSpan w:val="2"/>
            <w:shd w:val="clear" w:color="auto" w:fill="4F81BD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 xml:space="preserve">ZAZNACZYĆ WŁAŚCIWE </w:t>
            </w:r>
          </w:p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„X”</w:t>
            </w:r>
          </w:p>
        </w:tc>
        <w:tc>
          <w:tcPr>
            <w:tcW w:w="1629" w:type="pct"/>
            <w:gridSpan w:val="3"/>
            <w:shd w:val="clear" w:color="auto" w:fill="4F81BD"/>
            <w:vAlign w:val="center"/>
          </w:tcPr>
          <w:p w:rsidR="00924340" w:rsidRPr="00934301" w:rsidRDefault="00924340" w:rsidP="005A5436">
            <w:pPr>
              <w:jc w:val="center"/>
              <w:rPr>
                <w:b/>
                <w:color w:val="FFFFFF"/>
                <w:sz w:val="22"/>
              </w:rPr>
            </w:pPr>
            <w:r w:rsidRPr="00934301">
              <w:rPr>
                <w:b/>
                <w:color w:val="FFFFFF"/>
                <w:sz w:val="22"/>
                <w:szCs w:val="22"/>
              </w:rPr>
              <w:t>WSKAZAĆ WARTOŚĆ LICZBOWĄ OKREŚLAJĄCĄ STAN REALIZACJI WSKAŹNIKA</w:t>
            </w:r>
          </w:p>
        </w:tc>
      </w:tr>
      <w:tr w:rsidR="00924340" w:rsidRPr="00934301" w:rsidTr="00934301">
        <w:trPr>
          <w:cantSplit/>
          <w:trHeight w:val="719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5A5436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EFS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D25C47" w:rsidRDefault="00D25C47" w:rsidP="00BC5A5D">
            <w:pPr>
              <w:jc w:val="left"/>
              <w:rPr>
                <w:sz w:val="20"/>
                <w:szCs w:val="20"/>
              </w:rPr>
            </w:pPr>
            <w:r w:rsidRPr="00D25C47">
              <w:rPr>
                <w:color w:val="FF0000"/>
                <w:sz w:val="20"/>
                <w:szCs w:val="20"/>
              </w:rPr>
              <w:t>Liczba osób zagrożonych ubóstwem lub wykluczeniem społecznym z obszaru wdrażania LSR objętych wsparciem w programie do 2023 r.</w:t>
            </w:r>
          </w:p>
        </w:tc>
        <w:tc>
          <w:tcPr>
            <w:tcW w:w="685" w:type="pct"/>
            <w:gridSpan w:val="2"/>
            <w:vAlign w:val="center"/>
          </w:tcPr>
          <w:p w:rsidR="00924340" w:rsidRPr="00934301" w:rsidRDefault="00924340" w:rsidP="00D950F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29" w:type="pct"/>
            <w:gridSpan w:val="3"/>
            <w:vAlign w:val="center"/>
          </w:tcPr>
          <w:p w:rsidR="00924340" w:rsidRPr="00934301" w:rsidRDefault="00924340" w:rsidP="00BC5A5D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D950F3">
            <w:pPr>
              <w:ind w:left="113" w:right="113"/>
              <w:jc w:val="center"/>
              <w:rPr>
                <w:b/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  <w:tr w:rsidR="00924340" w:rsidRPr="00934301" w:rsidTr="00D25C47">
        <w:trPr>
          <w:cantSplit/>
          <w:trHeight w:val="967"/>
        </w:trPr>
        <w:tc>
          <w:tcPr>
            <w:tcW w:w="727" w:type="pct"/>
            <w:shd w:val="clear" w:color="auto" w:fill="C6D9F1"/>
            <w:vAlign w:val="center"/>
          </w:tcPr>
          <w:p w:rsidR="00924340" w:rsidRPr="00934301" w:rsidRDefault="00924340" w:rsidP="005A5436">
            <w:pPr>
              <w:jc w:val="left"/>
              <w:rPr>
                <w:b/>
                <w:sz w:val="22"/>
              </w:rPr>
            </w:pPr>
            <w:r w:rsidRPr="00934301">
              <w:rPr>
                <w:b/>
                <w:sz w:val="22"/>
                <w:szCs w:val="22"/>
              </w:rPr>
              <w:t>EFS</w:t>
            </w:r>
          </w:p>
        </w:tc>
        <w:tc>
          <w:tcPr>
            <w:tcW w:w="1959" w:type="pct"/>
            <w:gridSpan w:val="3"/>
            <w:vAlign w:val="center"/>
          </w:tcPr>
          <w:p w:rsidR="00924340" w:rsidRPr="00D25C47" w:rsidRDefault="00D25C47" w:rsidP="00BC5A5D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D25C47">
              <w:rPr>
                <w:color w:val="FF0000"/>
                <w:sz w:val="20"/>
                <w:szCs w:val="20"/>
              </w:rPr>
              <w:t>Liczba osób zagrożonych ubóstwem lub wykluczeniem społecznym z obszaru wdrażania LSR objętych wsparciem w programie realizowanym w sposób spójny i kompleksowy z zaangażowaniem trzech różnych sektorów/partnerów do 2023 r.</w:t>
            </w:r>
          </w:p>
        </w:tc>
        <w:tc>
          <w:tcPr>
            <w:tcW w:w="685" w:type="pct"/>
            <w:gridSpan w:val="2"/>
            <w:vAlign w:val="center"/>
          </w:tcPr>
          <w:p w:rsidR="00924340" w:rsidRPr="00934301" w:rsidRDefault="00924340" w:rsidP="00D950F3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1629" w:type="pct"/>
            <w:gridSpan w:val="3"/>
            <w:vAlign w:val="center"/>
          </w:tcPr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</w:rPr>
              <w:t>Zrealizowano</w:t>
            </w:r>
          </w:p>
          <w:p w:rsidR="00924340" w:rsidRPr="00934301" w:rsidRDefault="00924340" w:rsidP="00B249AF">
            <w:pPr>
              <w:jc w:val="center"/>
              <w:rPr>
                <w:sz w:val="22"/>
              </w:rPr>
            </w:pPr>
            <w:r w:rsidRPr="00934301">
              <w:rPr>
                <w:sz w:val="22"/>
                <w:szCs w:val="22"/>
                <w:shd w:val="clear" w:color="auto" w:fill="DBE5F1"/>
              </w:rPr>
              <w:t xml:space="preserve">_______  </w:t>
            </w:r>
          </w:p>
        </w:tc>
      </w:tr>
    </w:tbl>
    <w:p w:rsidR="00924340" w:rsidRDefault="00924340">
      <w:pPr>
        <w:rPr>
          <w:rFonts w:ascii="Calibri" w:hAnsi="Calibri"/>
        </w:rPr>
      </w:pPr>
    </w:p>
    <w:p w:rsidR="00924340" w:rsidRDefault="00924340" w:rsidP="00A703D4">
      <w:pPr>
        <w:spacing w:after="200" w:line="276" w:lineRule="auto"/>
        <w:jc w:val="left"/>
        <w:rPr>
          <w:rFonts w:ascii="Calibri" w:hAnsi="Calibri"/>
        </w:rPr>
      </w:pPr>
    </w:p>
    <w:p w:rsidR="0035451E" w:rsidRDefault="0035451E" w:rsidP="00A703D4">
      <w:pPr>
        <w:spacing w:after="200" w:line="276" w:lineRule="auto"/>
        <w:jc w:val="left"/>
        <w:rPr>
          <w:rFonts w:ascii="Calibri" w:hAnsi="Calibri"/>
        </w:rPr>
        <w:sectPr w:rsidR="0035451E" w:rsidSect="00A8585F">
          <w:pgSz w:w="16839" w:h="11907" w:orient="landscape" w:code="9"/>
          <w:pgMar w:top="720" w:right="403" w:bottom="567" w:left="720" w:header="284" w:footer="709" w:gutter="0"/>
          <w:cols w:space="708"/>
          <w:docGrid w:linePitch="360"/>
        </w:sectPr>
      </w:pPr>
    </w:p>
    <w:p w:rsidR="00924340" w:rsidRPr="00E6614C" w:rsidRDefault="00E6614C" w:rsidP="00E6614C">
      <w:pPr>
        <w:pStyle w:val="Akapitzlist"/>
        <w:numPr>
          <w:ilvl w:val="0"/>
          <w:numId w:val="1"/>
        </w:numPr>
        <w:jc w:val="left"/>
        <w:rPr>
          <w:rFonts w:ascii="Calibri" w:hAnsi="Calibri" w:cs="Calibri"/>
          <w:sz w:val="22"/>
          <w:szCs w:val="22"/>
          <w:lang w:eastAsia="en-US"/>
        </w:rPr>
      </w:pPr>
      <w:r w:rsidRPr="00E6614C">
        <w:rPr>
          <w:rFonts w:ascii="Calibri" w:hAnsi="Calibri" w:cs="Calibri"/>
          <w:b/>
          <w:sz w:val="22"/>
          <w:szCs w:val="22"/>
          <w:lang w:eastAsia="en-US"/>
        </w:rPr>
        <w:lastRenderedPageBreak/>
        <w:t>WYJAŚNIENIA PRZYCZYN NIEZREALIZOWANIA WSKAŹNIKÓW (O ILE DOTYCZY) ORAZ INNE INFORMACJE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6614C">
        <w:rPr>
          <w:rFonts w:ascii="Calibri" w:hAnsi="Calibri" w:cs="Calibri"/>
          <w:b/>
          <w:sz w:val="22"/>
          <w:szCs w:val="22"/>
          <w:lang w:eastAsia="en-US"/>
        </w:rPr>
        <w:t>/</w:t>
      </w:r>
      <w:r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Pr="00E6614C">
        <w:rPr>
          <w:rFonts w:ascii="Calibri" w:hAnsi="Calibri" w:cs="Calibri"/>
          <w:b/>
          <w:sz w:val="22"/>
          <w:szCs w:val="22"/>
          <w:lang w:eastAsia="en-US"/>
        </w:rPr>
        <w:t>WYJAŚNIENIA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924340" w:rsidTr="0035451E">
        <w:trPr>
          <w:trHeight w:val="3806"/>
        </w:trPr>
        <w:tc>
          <w:tcPr>
            <w:tcW w:w="10606" w:type="dxa"/>
          </w:tcPr>
          <w:p w:rsidR="00924340" w:rsidRPr="00BB0959" w:rsidRDefault="00924340" w:rsidP="005A5436">
            <w:pPr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  <w:p w:rsidR="00924340" w:rsidRPr="00BB0959" w:rsidRDefault="00924340" w:rsidP="005A5436">
            <w:pPr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  <w:p w:rsidR="00924340" w:rsidRPr="00BB0959" w:rsidRDefault="00924340" w:rsidP="0035451E">
            <w:pPr>
              <w:jc w:val="left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:rsidR="00924340" w:rsidRDefault="00924340" w:rsidP="00A703D4">
      <w:pPr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38330A" w:rsidRPr="0038330A" w:rsidRDefault="0038330A" w:rsidP="0038330A">
      <w:pPr>
        <w:rPr>
          <w:rFonts w:ascii="Arial Narrow" w:hAnsi="Arial Narrow"/>
          <w:b/>
          <w:sz w:val="22"/>
          <w:szCs w:val="22"/>
        </w:rPr>
      </w:pPr>
      <w:r w:rsidRPr="0038330A">
        <w:rPr>
          <w:rFonts w:ascii="Arial Narrow" w:hAnsi="Arial Narrow"/>
          <w:b/>
          <w:sz w:val="22"/>
          <w:szCs w:val="22"/>
        </w:rPr>
        <w:t>OŚWIADCZENIE</w:t>
      </w:r>
    </w:p>
    <w:p w:rsidR="0038330A" w:rsidRPr="0038330A" w:rsidRDefault="0038330A" w:rsidP="0038330A">
      <w:pPr>
        <w:rPr>
          <w:rFonts w:ascii="Arial Narrow" w:hAnsi="Arial Narrow"/>
          <w:sz w:val="22"/>
          <w:szCs w:val="22"/>
        </w:rPr>
      </w:pPr>
    </w:p>
    <w:p w:rsidR="0038330A" w:rsidRPr="0038330A" w:rsidRDefault="0038330A" w:rsidP="0038330A">
      <w:pPr>
        <w:rPr>
          <w:rFonts w:ascii="Arial Narrow" w:hAnsi="Arial Narrow"/>
          <w:sz w:val="22"/>
          <w:szCs w:val="22"/>
        </w:rPr>
      </w:pPr>
      <w:r w:rsidRPr="0038330A">
        <w:rPr>
          <w:rFonts w:ascii="Arial Narrow" w:hAnsi="Arial Narrow"/>
          <w:sz w:val="22"/>
          <w:szCs w:val="22"/>
        </w:rPr>
        <w:t>Oświadczam, że informacje zawarte w niniejszej ankiecie są zgodne z prawdą.</w:t>
      </w:r>
    </w:p>
    <w:p w:rsidR="0038330A" w:rsidRPr="0038330A" w:rsidRDefault="0038330A" w:rsidP="0038330A">
      <w:pPr>
        <w:rPr>
          <w:rFonts w:ascii="Arial Narrow" w:hAnsi="Arial Narrow"/>
          <w:sz w:val="22"/>
          <w:szCs w:val="22"/>
        </w:rPr>
      </w:pPr>
    </w:p>
    <w:p w:rsidR="0038330A" w:rsidRPr="0038330A" w:rsidRDefault="0038330A" w:rsidP="0038330A">
      <w:pPr>
        <w:ind w:left="708"/>
        <w:rPr>
          <w:rFonts w:ascii="Arial Narrow" w:hAnsi="Arial Narrow"/>
          <w:sz w:val="22"/>
          <w:szCs w:val="22"/>
        </w:rPr>
      </w:pPr>
      <w:r w:rsidRPr="0038330A">
        <w:rPr>
          <w:rFonts w:ascii="Arial Narrow" w:hAnsi="Arial Narrow"/>
          <w:sz w:val="22"/>
          <w:szCs w:val="22"/>
        </w:rPr>
        <w:t>Data:</w:t>
      </w:r>
      <w:r w:rsidRPr="0038330A">
        <w:rPr>
          <w:rFonts w:ascii="Arial Narrow" w:hAnsi="Arial Narrow"/>
          <w:sz w:val="22"/>
          <w:szCs w:val="22"/>
        </w:rPr>
        <w:tab/>
      </w:r>
      <w:r w:rsidRPr="0038330A">
        <w:rPr>
          <w:rFonts w:ascii="Arial Narrow" w:hAnsi="Arial Narrow"/>
          <w:sz w:val="22"/>
          <w:szCs w:val="22"/>
        </w:rPr>
        <w:tab/>
      </w:r>
      <w:r w:rsidRPr="0038330A">
        <w:rPr>
          <w:rFonts w:ascii="Arial Narrow" w:hAnsi="Arial Narrow"/>
          <w:sz w:val="22"/>
          <w:szCs w:val="22"/>
        </w:rPr>
        <w:tab/>
      </w:r>
      <w:r w:rsidRPr="0038330A">
        <w:rPr>
          <w:rFonts w:ascii="Arial Narrow" w:hAnsi="Arial Narrow"/>
          <w:sz w:val="22"/>
          <w:szCs w:val="22"/>
        </w:rPr>
        <w:tab/>
        <w:t>Podpis:</w:t>
      </w:r>
      <w:r w:rsidRPr="0038330A">
        <w:rPr>
          <w:rFonts w:ascii="Arial Narrow" w:hAnsi="Arial Narrow"/>
          <w:sz w:val="22"/>
          <w:szCs w:val="22"/>
        </w:rPr>
        <w:tab/>
      </w:r>
      <w:r w:rsidRPr="0038330A">
        <w:rPr>
          <w:rFonts w:ascii="Arial Narrow" w:hAnsi="Arial Narrow"/>
          <w:sz w:val="22"/>
          <w:szCs w:val="22"/>
        </w:rPr>
        <w:tab/>
      </w:r>
      <w:r w:rsidRPr="0038330A">
        <w:rPr>
          <w:rFonts w:ascii="Arial Narrow" w:hAnsi="Arial Narrow"/>
          <w:sz w:val="22"/>
          <w:szCs w:val="22"/>
        </w:rPr>
        <w:tab/>
        <w:t xml:space="preserve"> </w:t>
      </w:r>
      <w:r w:rsidRPr="0038330A">
        <w:rPr>
          <w:rFonts w:ascii="Arial Narrow" w:hAnsi="Arial Narrow"/>
          <w:sz w:val="22"/>
          <w:szCs w:val="22"/>
        </w:rPr>
        <w:tab/>
        <w:t>Pieczęć:</w:t>
      </w:r>
    </w:p>
    <w:p w:rsidR="0038330A" w:rsidRPr="0038330A" w:rsidRDefault="0038330A" w:rsidP="0038330A">
      <w:pPr>
        <w:rPr>
          <w:rFonts w:ascii="Arial Narrow" w:hAnsi="Arial Narrow"/>
          <w:sz w:val="22"/>
          <w:szCs w:val="22"/>
        </w:rPr>
      </w:pPr>
    </w:p>
    <w:p w:rsidR="0038330A" w:rsidRPr="0038330A" w:rsidRDefault="0038330A" w:rsidP="0038330A">
      <w:pPr>
        <w:rPr>
          <w:rFonts w:ascii="Arial Narrow" w:hAnsi="Arial Narrow"/>
          <w:sz w:val="22"/>
          <w:szCs w:val="22"/>
        </w:rPr>
      </w:pPr>
    </w:p>
    <w:p w:rsidR="0038330A" w:rsidRPr="0038330A" w:rsidRDefault="0038330A" w:rsidP="0038330A">
      <w:pPr>
        <w:widowControl w:val="0"/>
        <w:suppressAutoHyphens/>
        <w:spacing w:line="276" w:lineRule="auto"/>
        <w:rPr>
          <w:rFonts w:ascii="Arial Narrow" w:eastAsia="Times New Roman" w:hAnsi="Arial Narrow"/>
          <w:sz w:val="22"/>
          <w:szCs w:val="22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Pr="0038330A" w:rsidRDefault="0038330A" w:rsidP="0038330A">
      <w:pPr>
        <w:ind w:left="360"/>
        <w:rPr>
          <w:rFonts w:ascii="Arial Narrow" w:hAnsi="Arial Narrow"/>
          <w:b/>
          <w:sz w:val="20"/>
          <w:szCs w:val="20"/>
        </w:rPr>
      </w:pPr>
      <w:r w:rsidRPr="0038330A">
        <w:rPr>
          <w:rFonts w:ascii="Arial Narrow" w:hAnsi="Arial Narrow"/>
          <w:b/>
          <w:sz w:val="20"/>
          <w:szCs w:val="20"/>
        </w:rPr>
        <w:t xml:space="preserve">ZGODA NA PRZETWARZANIE DANYCH OSOBOWYCH </w:t>
      </w:r>
    </w:p>
    <w:p w:rsidR="0038330A" w:rsidRPr="0038330A" w:rsidRDefault="0038330A" w:rsidP="0038330A">
      <w:pPr>
        <w:ind w:left="360"/>
        <w:rPr>
          <w:rFonts w:ascii="Arial Narrow" w:hAnsi="Arial Narrow"/>
          <w:b/>
          <w:sz w:val="20"/>
          <w:szCs w:val="20"/>
        </w:rPr>
      </w:pPr>
    </w:p>
    <w:p w:rsidR="009F3F88" w:rsidRDefault="0038330A" w:rsidP="009A24DE">
      <w:pPr>
        <w:numPr>
          <w:ilvl w:val="0"/>
          <w:numId w:val="7"/>
        </w:numPr>
        <w:rPr>
          <w:rFonts w:ascii="Arial Narrow" w:hAnsi="Arial Narrow" w:cs="Arial"/>
          <w:sz w:val="20"/>
          <w:szCs w:val="20"/>
        </w:rPr>
      </w:pPr>
      <w:r w:rsidRPr="009F3F88">
        <w:rPr>
          <w:rFonts w:ascii="Arial Narrow" w:hAnsi="Arial Narrow" w:cs="Arial"/>
          <w:sz w:val="20"/>
          <w:szCs w:val="20"/>
        </w:rPr>
        <w:t xml:space="preserve">W związku ze złożeniem ankiety monitorującej wyrażam zgodę na przetwarzanie moich danych osobowych zawartych w ankiecie monitorującej przez </w:t>
      </w:r>
      <w:bookmarkStart w:id="0" w:name="_Hlk8048059"/>
      <w:r w:rsidRPr="009F3F88">
        <w:rPr>
          <w:rFonts w:ascii="Arial Narrow" w:hAnsi="Arial Narrow" w:cs="Arial"/>
          <w:sz w:val="20"/>
          <w:szCs w:val="20"/>
        </w:rPr>
        <w:t xml:space="preserve">Lokalną Grupę Działania „Razem dla Powiatu Radziejowskiego” </w:t>
      </w:r>
      <w:bookmarkEnd w:id="0"/>
      <w:r w:rsidRPr="009F3F88">
        <w:rPr>
          <w:rFonts w:ascii="Arial Narrow" w:hAnsi="Arial Narrow" w:cs="Arial"/>
          <w:sz w:val="20"/>
          <w:szCs w:val="20"/>
        </w:rPr>
        <w:t xml:space="preserve">z siedzibą ul. Kościuszki 20/22, 88-200 Radziejów (administrator danych), celem prowadzenia procesu monitoringu, ewaluacji i kontroli wdrażania LSR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Podanie danych jest dobrowolne. Mam prawo wycofania zgody w dowolnym momencie. </w:t>
      </w:r>
    </w:p>
    <w:p w:rsidR="0038330A" w:rsidRPr="009F3F88" w:rsidRDefault="0038330A" w:rsidP="009A24DE">
      <w:pPr>
        <w:numPr>
          <w:ilvl w:val="0"/>
          <w:numId w:val="7"/>
        </w:numPr>
        <w:rPr>
          <w:rFonts w:ascii="Arial Narrow" w:hAnsi="Arial Narrow" w:cs="Arial"/>
          <w:sz w:val="20"/>
          <w:szCs w:val="20"/>
        </w:rPr>
      </w:pPr>
      <w:r w:rsidRPr="009F3F88">
        <w:rPr>
          <w:rFonts w:ascii="Arial Narrow" w:hAnsi="Arial Narrow" w:cs="Arial"/>
          <w:sz w:val="20"/>
          <w:szCs w:val="20"/>
        </w:rPr>
        <w:t xml:space="preserve">Podstawą przetwarzania danych osobowych jest moja zgoda. Zebrane dane osobowe będą przetwarzane przez </w:t>
      </w:r>
      <w:r w:rsidR="009F3F88" w:rsidRPr="009F3F88">
        <w:rPr>
          <w:rFonts w:ascii="Arial Narrow" w:hAnsi="Arial Narrow" w:cs="Arial"/>
          <w:sz w:val="20"/>
          <w:szCs w:val="20"/>
        </w:rPr>
        <w:t xml:space="preserve">Lokalną Grupę Działania „Razem dla Powiatu Radziejowskiego” </w:t>
      </w:r>
      <w:r w:rsidRPr="009F3F88">
        <w:rPr>
          <w:rFonts w:ascii="Arial Narrow" w:hAnsi="Arial Narrow" w:cs="Arial"/>
          <w:sz w:val="20"/>
          <w:szCs w:val="20"/>
        </w:rPr>
        <w:t>a także Samorząd Województwa Kujawsko-Pomorskiego, Agencję Restrukturyzacji i Modernizacji Rolnictwa oraz Ministerstwo Inwestycji i Rozwoju. Dane osobowe będą przetwarzane do ew. odwołania zgody, a po takim odwołaniu, przez okres przedawnienia roszczeń przysługujących administratorowi danych i w stosunku do niego.</w:t>
      </w:r>
    </w:p>
    <w:p w:rsidR="009F3F88" w:rsidRPr="009F3F88" w:rsidRDefault="0038330A" w:rsidP="005464DE">
      <w:pPr>
        <w:numPr>
          <w:ilvl w:val="0"/>
          <w:numId w:val="7"/>
        </w:numPr>
        <w:ind w:left="360"/>
        <w:rPr>
          <w:rFonts w:ascii="Arial Narrow" w:hAnsi="Arial Narrow"/>
          <w:b/>
          <w:sz w:val="20"/>
          <w:szCs w:val="20"/>
        </w:rPr>
      </w:pPr>
      <w:r w:rsidRPr="009F3F88">
        <w:rPr>
          <w:rFonts w:ascii="Arial Narrow" w:hAnsi="Arial Narrow" w:cs="Arial"/>
          <w:sz w:val="20"/>
          <w:szCs w:val="20"/>
        </w:rPr>
        <w:t>Jestem świadomy, że mam prawo żądania od administratora dostępu do moich danych osobowych, ich sprostowania, usunięcia lub ograniczenia przetwarzania, a także prawo wniesienia skargi do organu nadzorczego.</w:t>
      </w:r>
    </w:p>
    <w:p w:rsidR="009F3F88" w:rsidRPr="009F3F88" w:rsidRDefault="0038330A" w:rsidP="005464DE">
      <w:pPr>
        <w:numPr>
          <w:ilvl w:val="0"/>
          <w:numId w:val="7"/>
        </w:numPr>
        <w:ind w:left="360"/>
        <w:rPr>
          <w:rFonts w:ascii="Arial Narrow" w:hAnsi="Arial Narrow"/>
          <w:b/>
          <w:sz w:val="20"/>
          <w:szCs w:val="20"/>
        </w:rPr>
      </w:pPr>
      <w:r w:rsidRPr="009F3F88">
        <w:rPr>
          <w:rFonts w:ascii="Arial Narrow" w:hAnsi="Arial Narrow" w:cs="Arial"/>
          <w:sz w:val="20"/>
          <w:szCs w:val="20"/>
        </w:rPr>
        <w:t xml:space="preserve">Zobowiązuję się do natychmiastowego informowania </w:t>
      </w:r>
      <w:r w:rsidR="009F3F88" w:rsidRPr="009F3F88">
        <w:rPr>
          <w:rFonts w:ascii="Arial Narrow" w:hAnsi="Arial Narrow" w:cs="Arial"/>
          <w:sz w:val="20"/>
          <w:szCs w:val="20"/>
        </w:rPr>
        <w:t xml:space="preserve">Lokalnej Grupy Działania „Razem dla Powiatu Radziejowskiego” </w:t>
      </w:r>
      <w:r w:rsidRPr="009F3F88">
        <w:rPr>
          <w:rFonts w:ascii="Arial Narrow" w:hAnsi="Arial Narrow" w:cs="Arial"/>
          <w:sz w:val="20"/>
          <w:szCs w:val="20"/>
        </w:rPr>
        <w:t xml:space="preserve"> o zmianie jakichkolwiek danych osobowych i kontaktowych wskazanych w ankiecie. </w:t>
      </w:r>
    </w:p>
    <w:p w:rsidR="0038330A" w:rsidRPr="009F3F88" w:rsidRDefault="0038330A" w:rsidP="00A36D80">
      <w:pPr>
        <w:numPr>
          <w:ilvl w:val="0"/>
          <w:numId w:val="7"/>
        </w:numPr>
        <w:ind w:left="360"/>
        <w:rPr>
          <w:rFonts w:ascii="Arial Narrow" w:hAnsi="Arial Narrow"/>
          <w:b/>
          <w:sz w:val="20"/>
          <w:szCs w:val="20"/>
        </w:rPr>
      </w:pPr>
      <w:r w:rsidRPr="009F3F88">
        <w:rPr>
          <w:rFonts w:ascii="Arial Narrow" w:hAnsi="Arial Narrow" w:cs="Arial"/>
          <w:sz w:val="20"/>
          <w:szCs w:val="20"/>
        </w:rPr>
        <w:t xml:space="preserve">Przyjmuję do wiadomości, iż w przypadku pytań lub wątpliwości mam możliwość kontaktu z Inspektorem Ochrony Danych </w:t>
      </w:r>
      <w:r w:rsidR="009F3F88" w:rsidRPr="009F3F88">
        <w:rPr>
          <w:rFonts w:ascii="Arial Narrow" w:hAnsi="Arial Narrow" w:cs="Arial"/>
          <w:sz w:val="20"/>
          <w:szCs w:val="20"/>
        </w:rPr>
        <w:t>Lokalnej Grupy Działania „Razem dla Powiatu Radziejowskiego”</w:t>
      </w:r>
      <w:r w:rsidR="009F3F88">
        <w:rPr>
          <w:rFonts w:ascii="Arial Narrow" w:hAnsi="Arial Narrow" w:cs="Arial"/>
          <w:sz w:val="20"/>
          <w:szCs w:val="20"/>
        </w:rPr>
        <w:t xml:space="preserve"> pod numerem telefonu 530 900 618 lub e-mail: radziejow@lgd.com.pl.</w:t>
      </w: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ascii="Arial Narrow" w:hAnsi="Arial Narrow"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eastAsia="Lucida Sans Unicode"/>
          <w:b/>
          <w:sz w:val="16"/>
          <w:szCs w:val="16"/>
        </w:rPr>
      </w:pPr>
    </w:p>
    <w:p w:rsidR="0038330A" w:rsidRDefault="0038330A" w:rsidP="0038330A">
      <w:pPr>
        <w:widowControl w:val="0"/>
        <w:suppressAutoHyphens/>
        <w:spacing w:line="276" w:lineRule="auto"/>
        <w:rPr>
          <w:rFonts w:eastAsia="Lucida Sans Unicode"/>
          <w:b/>
          <w:sz w:val="16"/>
          <w:szCs w:val="16"/>
        </w:rPr>
      </w:pPr>
    </w:p>
    <w:p w:rsidR="0038330A" w:rsidRDefault="0038330A" w:rsidP="0038330A">
      <w:pPr>
        <w:ind w:left="708"/>
        <w:rPr>
          <w:rFonts w:ascii="Arial Narrow" w:eastAsia="Times New Roman" w:hAnsi="Arial Narrow"/>
          <w:sz w:val="24"/>
        </w:rPr>
      </w:pPr>
      <w:r>
        <w:rPr>
          <w:rFonts w:ascii="Arial Narrow" w:hAnsi="Arial Narrow"/>
        </w:rPr>
        <w:t>Data: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339B5">
        <w:rPr>
          <w:rFonts w:ascii="Arial Narrow" w:hAnsi="Arial Narrow"/>
        </w:rPr>
        <w:tab/>
      </w:r>
      <w:r w:rsidR="007339B5">
        <w:rPr>
          <w:rFonts w:ascii="Arial Narrow" w:hAnsi="Arial Narrow"/>
        </w:rPr>
        <w:tab/>
      </w:r>
      <w:r w:rsidR="007339B5">
        <w:rPr>
          <w:rFonts w:ascii="Arial Narrow" w:hAnsi="Arial Narrow"/>
        </w:rPr>
        <w:tab/>
      </w:r>
      <w:r w:rsidR="007339B5">
        <w:rPr>
          <w:rFonts w:ascii="Arial Narrow" w:hAnsi="Arial Narrow"/>
        </w:rPr>
        <w:tab/>
      </w:r>
      <w:r w:rsidR="007339B5">
        <w:rPr>
          <w:rFonts w:ascii="Arial Narrow" w:hAnsi="Arial Narrow"/>
        </w:rPr>
        <w:tab/>
      </w:r>
      <w:bookmarkStart w:id="1" w:name="_GoBack"/>
      <w:bookmarkEnd w:id="1"/>
      <w:r>
        <w:rPr>
          <w:rFonts w:ascii="Arial Narrow" w:hAnsi="Arial Narrow"/>
        </w:rPr>
        <w:t>Podpis: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8330A" w:rsidRDefault="0038330A" w:rsidP="0038330A">
      <w:pPr>
        <w:widowControl w:val="0"/>
        <w:suppressAutoHyphens/>
        <w:spacing w:line="276" w:lineRule="auto"/>
        <w:rPr>
          <w:rFonts w:eastAsia="Lucida Sans Unicode"/>
          <w:b/>
          <w:sz w:val="16"/>
          <w:szCs w:val="16"/>
        </w:rPr>
      </w:pPr>
    </w:p>
    <w:p w:rsidR="00924340" w:rsidRDefault="00924340" w:rsidP="00A703D4">
      <w:pPr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924340" w:rsidRDefault="00924340" w:rsidP="00A703D4">
      <w:pPr>
        <w:ind w:left="5664" w:firstLine="708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924340" w:rsidRDefault="00924340" w:rsidP="0035451E">
      <w:pPr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924340" w:rsidRDefault="00924340" w:rsidP="00A703D4">
      <w:pPr>
        <w:ind w:left="-142" w:firstLine="708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……………………………………    </w:t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  <w:t xml:space="preserve">..……………………………………………………………………              </w:t>
      </w:r>
    </w:p>
    <w:p w:rsidR="00924340" w:rsidRPr="00D60EDF" w:rsidRDefault="00924340" w:rsidP="00A703D4">
      <w:pPr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18"/>
          <w:szCs w:val="18"/>
          <w:lang w:eastAsia="en-US"/>
        </w:rPr>
        <w:t xml:space="preserve">                      </w:t>
      </w:r>
      <w:r w:rsidRPr="00D60EDF">
        <w:rPr>
          <w:rFonts w:ascii="Calibri" w:hAnsi="Calibri" w:cs="Calibri"/>
          <w:sz w:val="18"/>
          <w:szCs w:val="18"/>
          <w:lang w:eastAsia="en-US"/>
        </w:rPr>
        <w:t xml:space="preserve">(miejscowość, data)  </w:t>
      </w:r>
      <w:r>
        <w:rPr>
          <w:rFonts w:ascii="Calibri" w:hAnsi="Calibri" w:cs="Calibri"/>
          <w:sz w:val="18"/>
          <w:szCs w:val="18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ab/>
        <w:t xml:space="preserve">            </w:t>
      </w:r>
      <w:r w:rsidRPr="00D60EDF">
        <w:rPr>
          <w:rFonts w:ascii="Calibri" w:hAnsi="Calibri" w:cs="Calibri"/>
          <w:sz w:val="18"/>
          <w:szCs w:val="18"/>
          <w:lang w:eastAsia="en-US"/>
        </w:rPr>
        <w:t xml:space="preserve">(pieczęć, czytelny podpis </w:t>
      </w:r>
      <w:r>
        <w:rPr>
          <w:rFonts w:ascii="Calibri" w:hAnsi="Calibri" w:cs="Calibri"/>
          <w:sz w:val="18"/>
          <w:szCs w:val="18"/>
          <w:lang w:eastAsia="en-US"/>
        </w:rPr>
        <w:t>Beneficjenta</w:t>
      </w:r>
      <w:r w:rsidRPr="00D60EDF">
        <w:rPr>
          <w:rFonts w:ascii="Calibri" w:hAnsi="Calibri" w:cs="Calibri"/>
          <w:sz w:val="18"/>
          <w:szCs w:val="18"/>
          <w:lang w:eastAsia="en-US"/>
        </w:rPr>
        <w:t>)</w:t>
      </w:r>
    </w:p>
    <w:p w:rsidR="00924340" w:rsidRDefault="00924340">
      <w:pPr>
        <w:rPr>
          <w:rFonts w:ascii="Calibri" w:hAnsi="Calibri"/>
        </w:rPr>
      </w:pPr>
    </w:p>
    <w:p w:rsidR="00924340" w:rsidRPr="006306AD" w:rsidRDefault="00924340">
      <w:pPr>
        <w:rPr>
          <w:rFonts w:ascii="Calibri" w:hAnsi="Calibri"/>
        </w:rPr>
      </w:pPr>
    </w:p>
    <w:sectPr w:rsidR="00924340" w:rsidRPr="006306AD" w:rsidSect="005A5436"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C13" w:rsidRDefault="00213C13" w:rsidP="00A703D4">
      <w:r>
        <w:separator/>
      </w:r>
    </w:p>
  </w:endnote>
  <w:endnote w:type="continuationSeparator" w:id="0">
    <w:p w:rsidR="00213C13" w:rsidRDefault="00213C13" w:rsidP="00A7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40" w:rsidRDefault="00924340" w:rsidP="006A72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4340" w:rsidRDefault="00924340" w:rsidP="00B249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40" w:rsidRDefault="00924340" w:rsidP="006A72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55B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924340" w:rsidRDefault="00924340" w:rsidP="00B249A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5BA" w:rsidRDefault="00AD55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D55BA" w:rsidRDefault="00AD5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C13" w:rsidRDefault="00213C13" w:rsidP="00A703D4">
      <w:r>
        <w:separator/>
      </w:r>
    </w:p>
  </w:footnote>
  <w:footnote w:type="continuationSeparator" w:id="0">
    <w:p w:rsidR="00213C13" w:rsidRDefault="00213C13" w:rsidP="00A7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5BA" w:rsidRPr="00AD55BA" w:rsidRDefault="00AD55BA" w:rsidP="00AD55BA">
    <w:pPr>
      <w:spacing w:after="200" w:line="276" w:lineRule="auto"/>
      <w:jc w:val="right"/>
      <w:rPr>
        <w:i/>
        <w:sz w:val="24"/>
        <w:lang w:eastAsia="en-US"/>
      </w:rPr>
    </w:pPr>
    <w:r w:rsidRPr="00AD55BA">
      <w:rPr>
        <w:b/>
        <w:i/>
        <w:sz w:val="24"/>
        <w:lang w:eastAsia="en-US"/>
      </w:rPr>
      <w:t xml:space="preserve">Załącznik </w:t>
    </w:r>
    <w:r>
      <w:rPr>
        <w:b/>
        <w:i/>
        <w:sz w:val="24"/>
        <w:lang w:eastAsia="en-US"/>
      </w:rPr>
      <w:t>19</w:t>
    </w:r>
    <w:r w:rsidRPr="00AD55BA">
      <w:rPr>
        <w:i/>
        <w:sz w:val="24"/>
        <w:lang w:eastAsia="en-US"/>
      </w:rPr>
      <w:t xml:space="preserve">_Wzór ankiety monitorującej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57D"/>
    <w:multiLevelType w:val="hybridMultilevel"/>
    <w:tmpl w:val="734A68DA"/>
    <w:lvl w:ilvl="0" w:tplc="030E9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" w15:restartNumberingAfterBreak="0">
    <w:nsid w:val="01611259"/>
    <w:multiLevelType w:val="hybridMultilevel"/>
    <w:tmpl w:val="A96E9162"/>
    <w:lvl w:ilvl="0" w:tplc="C7FCA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0922"/>
    <w:multiLevelType w:val="hybridMultilevel"/>
    <w:tmpl w:val="18E6720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934AAB"/>
    <w:multiLevelType w:val="hybridMultilevel"/>
    <w:tmpl w:val="8C16A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94475"/>
    <w:multiLevelType w:val="hybridMultilevel"/>
    <w:tmpl w:val="EC66C494"/>
    <w:lvl w:ilvl="0" w:tplc="0DF4B5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5374C"/>
    <w:multiLevelType w:val="hybridMultilevel"/>
    <w:tmpl w:val="1E56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1432A"/>
    <w:multiLevelType w:val="hybridMultilevel"/>
    <w:tmpl w:val="04D6C7A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55"/>
    <w:rsid w:val="00040A47"/>
    <w:rsid w:val="00044372"/>
    <w:rsid w:val="0006129F"/>
    <w:rsid w:val="0006180B"/>
    <w:rsid w:val="00072EEE"/>
    <w:rsid w:val="000A6563"/>
    <w:rsid w:val="000E05ED"/>
    <w:rsid w:val="000F3A78"/>
    <w:rsid w:val="00122DAF"/>
    <w:rsid w:val="00132E72"/>
    <w:rsid w:val="00144308"/>
    <w:rsid w:val="00180E95"/>
    <w:rsid w:val="002072E6"/>
    <w:rsid w:val="00213C13"/>
    <w:rsid w:val="00250B53"/>
    <w:rsid w:val="00272C91"/>
    <w:rsid w:val="00306BC9"/>
    <w:rsid w:val="00315278"/>
    <w:rsid w:val="00321BF9"/>
    <w:rsid w:val="003223C1"/>
    <w:rsid w:val="0032582B"/>
    <w:rsid w:val="00330427"/>
    <w:rsid w:val="0035451E"/>
    <w:rsid w:val="00354A2B"/>
    <w:rsid w:val="00363455"/>
    <w:rsid w:val="00377C5B"/>
    <w:rsid w:val="0038330A"/>
    <w:rsid w:val="003B3A77"/>
    <w:rsid w:val="003C3899"/>
    <w:rsid w:val="003F1AC7"/>
    <w:rsid w:val="0044034B"/>
    <w:rsid w:val="00457035"/>
    <w:rsid w:val="00460F28"/>
    <w:rsid w:val="00461916"/>
    <w:rsid w:val="004668C2"/>
    <w:rsid w:val="00483029"/>
    <w:rsid w:val="00492D05"/>
    <w:rsid w:val="00495FEB"/>
    <w:rsid w:val="004F3447"/>
    <w:rsid w:val="004F71AF"/>
    <w:rsid w:val="00514796"/>
    <w:rsid w:val="0051705A"/>
    <w:rsid w:val="00520720"/>
    <w:rsid w:val="005A5436"/>
    <w:rsid w:val="005F26C2"/>
    <w:rsid w:val="006306AD"/>
    <w:rsid w:val="0064184D"/>
    <w:rsid w:val="006711D1"/>
    <w:rsid w:val="00691983"/>
    <w:rsid w:val="00694532"/>
    <w:rsid w:val="0069761E"/>
    <w:rsid w:val="006A726C"/>
    <w:rsid w:val="006F79F1"/>
    <w:rsid w:val="007259E7"/>
    <w:rsid w:val="0072730A"/>
    <w:rsid w:val="007339B5"/>
    <w:rsid w:val="00734C79"/>
    <w:rsid w:val="00766482"/>
    <w:rsid w:val="00787DA7"/>
    <w:rsid w:val="007A2D19"/>
    <w:rsid w:val="007B3AC8"/>
    <w:rsid w:val="007E430A"/>
    <w:rsid w:val="0081733D"/>
    <w:rsid w:val="00820EE4"/>
    <w:rsid w:val="008433F0"/>
    <w:rsid w:val="00923DED"/>
    <w:rsid w:val="00924340"/>
    <w:rsid w:val="00925B8E"/>
    <w:rsid w:val="00934301"/>
    <w:rsid w:val="009558A5"/>
    <w:rsid w:val="009A5EF5"/>
    <w:rsid w:val="009B7ECB"/>
    <w:rsid w:val="009D63E3"/>
    <w:rsid w:val="009F3F88"/>
    <w:rsid w:val="00A007AE"/>
    <w:rsid w:val="00A07D21"/>
    <w:rsid w:val="00A127D4"/>
    <w:rsid w:val="00A25CB6"/>
    <w:rsid w:val="00A408C8"/>
    <w:rsid w:val="00A564DD"/>
    <w:rsid w:val="00A56821"/>
    <w:rsid w:val="00A703D4"/>
    <w:rsid w:val="00A71CBF"/>
    <w:rsid w:val="00A814A7"/>
    <w:rsid w:val="00A8585F"/>
    <w:rsid w:val="00AD55BA"/>
    <w:rsid w:val="00B249AF"/>
    <w:rsid w:val="00B50BD7"/>
    <w:rsid w:val="00B52316"/>
    <w:rsid w:val="00B63CE8"/>
    <w:rsid w:val="00B875FD"/>
    <w:rsid w:val="00BB0959"/>
    <w:rsid w:val="00BC5A5D"/>
    <w:rsid w:val="00BD261D"/>
    <w:rsid w:val="00BD5122"/>
    <w:rsid w:val="00C2712A"/>
    <w:rsid w:val="00C46147"/>
    <w:rsid w:val="00C7036E"/>
    <w:rsid w:val="00C81890"/>
    <w:rsid w:val="00C867F2"/>
    <w:rsid w:val="00CC428B"/>
    <w:rsid w:val="00CE4684"/>
    <w:rsid w:val="00CF7BAD"/>
    <w:rsid w:val="00D17FF8"/>
    <w:rsid w:val="00D25C47"/>
    <w:rsid w:val="00D60EDF"/>
    <w:rsid w:val="00D950F3"/>
    <w:rsid w:val="00DE3C13"/>
    <w:rsid w:val="00E142AF"/>
    <w:rsid w:val="00E26A7D"/>
    <w:rsid w:val="00E6614C"/>
    <w:rsid w:val="00E76A83"/>
    <w:rsid w:val="00E96C4B"/>
    <w:rsid w:val="00EA2A89"/>
    <w:rsid w:val="00EA3DF4"/>
    <w:rsid w:val="00ED1A38"/>
    <w:rsid w:val="00EF1DAB"/>
    <w:rsid w:val="00EF514E"/>
    <w:rsid w:val="00F44E2A"/>
    <w:rsid w:val="00F822AA"/>
    <w:rsid w:val="00FB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D54B"/>
  <w15:docId w15:val="{4ADF1B1C-6B46-4762-BCB0-4EE3D9DA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A5D"/>
    <w:pPr>
      <w:jc w:val="both"/>
    </w:pPr>
    <w:rPr>
      <w:rFonts w:ascii="Times New Roman" w:hAnsi="Times New Roman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634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A703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A703D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703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03D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03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703D4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A543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A543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5A5436"/>
    <w:rPr>
      <w:rFonts w:cs="Times New Roman"/>
      <w:vertAlign w:val="superscript"/>
    </w:rPr>
  </w:style>
  <w:style w:type="paragraph" w:customStyle="1" w:styleId="Default">
    <w:name w:val="Default"/>
    <w:uiPriority w:val="99"/>
    <w:rsid w:val="005A54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umerstrony">
    <w:name w:val="page number"/>
    <w:uiPriority w:val="99"/>
    <w:rsid w:val="00B249AF"/>
    <w:rPr>
      <w:rFonts w:cs="Times New Roman"/>
    </w:rPr>
  </w:style>
  <w:style w:type="character" w:styleId="Hipercze">
    <w:name w:val="Hyperlink"/>
    <w:semiHidden/>
    <w:unhideWhenUsed/>
    <w:rsid w:val="00383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1729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MONITORUJĄCA POSTĘP REALIZACJI</vt:lpstr>
    </vt:vector>
  </TitlesOfParts>
  <Company>Trygon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MONITORUJĄCA POSTĘP REALIZACJI</dc:title>
  <dc:subject/>
  <dc:creator>Trygon</dc:creator>
  <cp:keywords/>
  <dc:description/>
  <cp:lastModifiedBy>Ewelina</cp:lastModifiedBy>
  <cp:revision>6</cp:revision>
  <cp:lastPrinted>2017-09-15T09:51:00Z</cp:lastPrinted>
  <dcterms:created xsi:type="dcterms:W3CDTF">2019-05-06T12:53:00Z</dcterms:created>
  <dcterms:modified xsi:type="dcterms:W3CDTF">2019-06-03T13:23:00Z</dcterms:modified>
</cp:coreProperties>
</file>